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DE9E" w14:textId="6E730E0A" w:rsidR="001E6965" w:rsidRDefault="001E6965"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RUSSN-UA 0870</w:t>
      </w:r>
    </w:p>
    <w:p w14:paraId="4BE92336" w14:textId="77777777" w:rsidR="001E6965" w:rsidRDefault="001E6965" w:rsidP="00B0467F">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The Unquiet Dead:</w:t>
      </w:r>
    </w:p>
    <w:p w14:paraId="6693BD72" w14:textId="6A2A3A68" w:rsidR="001E6965" w:rsidRDefault="001E6965"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Imagin</w:t>
      </w:r>
      <w:r w:rsidR="00633447">
        <w:rPr>
          <w:b/>
          <w:bCs/>
          <w:sz w:val="28"/>
          <w:lang w:val="en-US"/>
        </w:rPr>
        <w:t>i</w:t>
      </w:r>
      <w:r>
        <w:rPr>
          <w:b/>
          <w:bCs/>
          <w:sz w:val="28"/>
          <w:lang w:val="en-US"/>
        </w:rPr>
        <w:t>ng the Afterlife in Film and Fiction</w:t>
      </w:r>
    </w:p>
    <w:p w14:paraId="573E4559" w14:textId="69C2E8CD" w:rsidR="000962AA" w:rsidRDefault="008D1DAD" w:rsidP="00E31411">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Spring 2020</w:t>
      </w:r>
    </w:p>
    <w:p w14:paraId="60E59C13" w14:textId="77777777" w:rsidR="001E6965" w:rsidRDefault="001E6965" w:rsidP="001E6965">
      <w:pPr>
        <w:pBdr>
          <w:top w:val="double" w:sz="6" w:space="1" w:color="auto"/>
          <w:left w:val="double" w:sz="6" w:space="0" w:color="auto"/>
          <w:bottom w:val="double" w:sz="6" w:space="1" w:color="auto"/>
          <w:right w:val="double" w:sz="6" w:space="1" w:color="auto"/>
        </w:pBdr>
        <w:shd w:val="pct25" w:color="auto" w:fill="auto"/>
        <w:rPr>
          <w:lang w:val="en-US"/>
        </w:rPr>
      </w:pPr>
      <w:bookmarkStart w:id="0" w:name="_GoBack"/>
      <w:bookmarkEnd w:id="0"/>
    </w:p>
    <w:p w14:paraId="63A17764" w14:textId="40F42478" w:rsidR="001E6965" w:rsidRPr="00E658C1" w:rsidRDefault="00297CF7" w:rsidP="001E6965">
      <w:pPr>
        <w:pBdr>
          <w:top w:val="double" w:sz="6" w:space="1" w:color="auto"/>
          <w:left w:val="double" w:sz="6" w:space="0" w:color="auto"/>
          <w:bottom w:val="double" w:sz="6" w:space="1" w:color="auto"/>
          <w:right w:val="double" w:sz="6" w:space="1" w:color="auto"/>
        </w:pBdr>
        <w:shd w:val="pct25" w:color="auto" w:fill="auto"/>
        <w:rPr>
          <w:b/>
          <w:bCs/>
          <w:lang w:val="en-US"/>
        </w:rPr>
      </w:pPr>
      <w:r>
        <w:rPr>
          <w:b/>
          <w:lang w:val="en-US"/>
        </w:rPr>
        <w:t>T-Th</w:t>
      </w:r>
      <w:r w:rsidR="00C97CA8">
        <w:rPr>
          <w:b/>
          <w:lang w:val="en-US"/>
        </w:rPr>
        <w:t xml:space="preserve"> </w:t>
      </w:r>
      <w:r w:rsidR="001E6965" w:rsidRPr="00E658C1">
        <w:rPr>
          <w:b/>
          <w:bCs/>
          <w:lang w:val="en-US"/>
        </w:rPr>
        <w:tab/>
      </w:r>
      <w:r w:rsidR="001E6965" w:rsidRPr="00E658C1">
        <w:rPr>
          <w:b/>
          <w:bCs/>
          <w:lang w:val="en-US"/>
        </w:rPr>
        <w:tab/>
      </w:r>
      <w:r w:rsidR="001E6965" w:rsidRPr="00E658C1">
        <w:rPr>
          <w:b/>
          <w:bCs/>
          <w:lang w:val="en-US"/>
        </w:rPr>
        <w:tab/>
      </w:r>
      <w:r w:rsidR="001E6965" w:rsidRPr="00E658C1">
        <w:rPr>
          <w:b/>
          <w:bCs/>
          <w:lang w:val="en-US"/>
        </w:rPr>
        <w:tab/>
      </w:r>
      <w:r w:rsidR="001E6965" w:rsidRPr="00E658C1">
        <w:rPr>
          <w:b/>
          <w:bCs/>
          <w:lang w:val="en-US"/>
        </w:rPr>
        <w:tab/>
      </w:r>
      <w:r w:rsidR="00C97CA8">
        <w:rPr>
          <w:b/>
          <w:bCs/>
          <w:lang w:val="en-US"/>
        </w:rPr>
        <w:tab/>
      </w:r>
      <w:r w:rsidR="00C97CA8">
        <w:rPr>
          <w:b/>
          <w:bCs/>
          <w:lang w:val="en-US"/>
        </w:rPr>
        <w:tab/>
      </w:r>
      <w:r w:rsidR="001E6965" w:rsidRPr="00E658C1">
        <w:rPr>
          <w:b/>
          <w:bCs/>
          <w:lang w:val="en-US"/>
        </w:rPr>
        <w:t>Prof. Eliot Borenstein</w:t>
      </w:r>
    </w:p>
    <w:p w14:paraId="6FA5E236" w14:textId="21A4406E" w:rsidR="001E6965" w:rsidRPr="00E31411" w:rsidRDefault="008D1DAD" w:rsidP="001E6965">
      <w:pPr>
        <w:pBdr>
          <w:top w:val="double" w:sz="6" w:space="1" w:color="auto"/>
          <w:left w:val="double" w:sz="6" w:space="0" w:color="auto"/>
          <w:bottom w:val="double" w:sz="6" w:space="1" w:color="auto"/>
          <w:right w:val="double" w:sz="6" w:space="1" w:color="auto"/>
        </w:pBdr>
        <w:shd w:val="pct25" w:color="auto" w:fill="auto"/>
        <w:rPr>
          <w:lang w:val="en-US"/>
        </w:rPr>
      </w:pPr>
      <w:r w:rsidRPr="008D1DAD">
        <w:rPr>
          <w:b/>
          <w:lang w:val="en-US"/>
        </w:rPr>
        <w:t>11:00-12:15</w:t>
      </w:r>
      <w:r w:rsidR="00AF4BBF">
        <w:rPr>
          <w:lang w:val="en-US"/>
        </w:rPr>
        <w:tab/>
      </w:r>
      <w:r w:rsidR="00AF4BBF">
        <w:rPr>
          <w:lang w:val="en-US"/>
        </w:rPr>
        <w:tab/>
      </w:r>
      <w:r w:rsidR="00AF4BBF">
        <w:rPr>
          <w:lang w:val="en-US"/>
        </w:rPr>
        <w:tab/>
      </w:r>
      <w:r w:rsidR="00AF4BBF">
        <w:rPr>
          <w:lang w:val="en-US"/>
        </w:rPr>
        <w:tab/>
      </w:r>
      <w:r w:rsidR="00AF4BBF">
        <w:rPr>
          <w:lang w:val="en-US"/>
        </w:rPr>
        <w:tab/>
      </w:r>
      <w:r w:rsidR="00AF4BBF">
        <w:rPr>
          <w:lang w:val="en-US"/>
        </w:rPr>
        <w:tab/>
      </w:r>
      <w:r w:rsidR="001E6965" w:rsidRPr="00E658C1">
        <w:rPr>
          <w:b/>
          <w:bCs/>
          <w:lang w:val="en-US"/>
        </w:rPr>
        <w:t>19 University Place, 210</w:t>
      </w:r>
      <w:r w:rsidR="001E6965" w:rsidRPr="00E658C1">
        <w:rPr>
          <w:b/>
          <w:bCs/>
          <w:lang w:val="en-US"/>
        </w:rPr>
        <w:tab/>
      </w:r>
      <w:r w:rsidR="001E6965" w:rsidRPr="00E658C1">
        <w:rPr>
          <w:b/>
          <w:bCs/>
          <w:lang w:val="en-US"/>
        </w:rPr>
        <w:tab/>
      </w:r>
      <w:r w:rsidR="001E6965" w:rsidRPr="00E658C1">
        <w:rPr>
          <w:b/>
          <w:bCs/>
          <w:lang w:val="en-US"/>
        </w:rPr>
        <w:tab/>
      </w:r>
      <w:r w:rsidR="001E6965" w:rsidRPr="00E658C1">
        <w:rPr>
          <w:b/>
          <w:bCs/>
          <w:lang w:val="en-US"/>
        </w:rPr>
        <w:tab/>
      </w:r>
      <w:r w:rsidR="001E6965" w:rsidRPr="00E658C1">
        <w:rPr>
          <w:b/>
          <w:bCs/>
          <w:lang w:val="en-US"/>
        </w:rPr>
        <w:tab/>
      </w:r>
    </w:p>
    <w:p w14:paraId="49E42F1F" w14:textId="77777777" w:rsidR="001E6965"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Office Hours:</w:t>
      </w:r>
      <w:r w:rsidRPr="00E658C1">
        <w:rPr>
          <w:b/>
          <w:bCs/>
          <w:lang w:val="en-US"/>
        </w:rPr>
        <w:tab/>
      </w:r>
    </w:p>
    <w:p w14:paraId="51F09BB1" w14:textId="0FCC6CF8" w:rsidR="001E6965"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(in person  in Room 503</w:t>
      </w:r>
      <w:r w:rsidR="00E31411">
        <w:rPr>
          <w:b/>
          <w:bCs/>
          <w:lang w:val="en-US"/>
        </w:rPr>
        <w:tab/>
      </w:r>
      <w:r w:rsidR="00E31411">
        <w:rPr>
          <w:b/>
          <w:bCs/>
          <w:lang w:val="en-US"/>
        </w:rPr>
        <w:tab/>
      </w:r>
      <w:r w:rsidR="00E31411">
        <w:rPr>
          <w:b/>
          <w:bCs/>
          <w:lang w:val="en-US"/>
        </w:rPr>
        <w:tab/>
      </w:r>
      <w:r w:rsidR="00E31411">
        <w:rPr>
          <w:b/>
          <w:bCs/>
          <w:lang w:val="en-US"/>
        </w:rPr>
        <w:tab/>
      </w:r>
      <w:r w:rsidR="00E31411" w:rsidRPr="00E658C1">
        <w:rPr>
          <w:b/>
          <w:bCs/>
          <w:lang w:val="en-US"/>
        </w:rPr>
        <w:t>(212) 998-8676</w:t>
      </w:r>
    </w:p>
    <w:p w14:paraId="1691B091" w14:textId="75BBFB48"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and on Skype chat)</w:t>
      </w:r>
      <w:r>
        <w:rPr>
          <w:b/>
          <w:bCs/>
          <w:lang w:val="en-US"/>
        </w:rPr>
        <w:tab/>
      </w:r>
      <w:r>
        <w:rPr>
          <w:b/>
          <w:bCs/>
          <w:lang w:val="en-US"/>
        </w:rPr>
        <w:tab/>
      </w:r>
      <w:r>
        <w:rPr>
          <w:b/>
          <w:bCs/>
          <w:lang w:val="en-US"/>
        </w:rPr>
        <w:tab/>
      </w:r>
      <w:r>
        <w:rPr>
          <w:b/>
          <w:bCs/>
          <w:lang w:val="en-US"/>
        </w:rPr>
        <w:tab/>
      </w:r>
      <w:r>
        <w:rPr>
          <w:b/>
          <w:bCs/>
          <w:lang w:val="en-US"/>
        </w:rPr>
        <w:tab/>
      </w:r>
      <w:r w:rsidR="00E31411" w:rsidRPr="00E658C1">
        <w:rPr>
          <w:b/>
          <w:bCs/>
          <w:lang w:val="en-US"/>
        </w:rPr>
        <w:t>eb7@nyu.edu</w:t>
      </w:r>
    </w:p>
    <w:p w14:paraId="6E2F674A" w14:textId="2F6D2E85" w:rsidR="001E6965" w:rsidRPr="00E658C1" w:rsidRDefault="001F77A4" w:rsidP="009B668F">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T</w:t>
      </w:r>
      <w:r w:rsidR="009B668F">
        <w:rPr>
          <w:b/>
          <w:bCs/>
          <w:lang w:val="en-US"/>
        </w:rPr>
        <w:t>W 1-2:00</w:t>
      </w:r>
      <w:r w:rsidR="009B668F">
        <w:rPr>
          <w:b/>
          <w:bCs/>
          <w:lang w:val="en-US"/>
        </w:rPr>
        <w:tab/>
      </w:r>
      <w:r w:rsidR="001E6965" w:rsidRPr="00E658C1">
        <w:rPr>
          <w:b/>
          <w:bCs/>
          <w:lang w:val="en-US"/>
        </w:rPr>
        <w:tab/>
      </w:r>
      <w:r w:rsidR="001E6965" w:rsidRPr="00E658C1">
        <w:rPr>
          <w:b/>
          <w:bCs/>
          <w:lang w:val="en-US"/>
        </w:rPr>
        <w:tab/>
      </w:r>
      <w:r w:rsidR="001E6965" w:rsidRPr="00E658C1">
        <w:rPr>
          <w:b/>
          <w:bCs/>
          <w:lang w:val="en-US"/>
        </w:rPr>
        <w:tab/>
      </w:r>
      <w:r w:rsidR="001E6965">
        <w:rPr>
          <w:b/>
          <w:bCs/>
          <w:lang w:val="en-US"/>
        </w:rPr>
        <w:tab/>
      </w:r>
      <w:r w:rsidR="001E6965">
        <w:rPr>
          <w:b/>
          <w:bCs/>
          <w:lang w:val="en-US"/>
        </w:rPr>
        <w:tab/>
      </w:r>
      <w:r w:rsidR="00E31411">
        <w:rPr>
          <w:b/>
          <w:bCs/>
          <w:lang w:val="en-US"/>
        </w:rPr>
        <w:t>Skype:</w:t>
      </w:r>
      <w:r w:rsidR="00E31411" w:rsidRPr="00E658C1">
        <w:rPr>
          <w:b/>
          <w:bCs/>
          <w:lang w:val="en-US"/>
        </w:rPr>
        <w:tab/>
      </w:r>
      <w:r w:rsidR="00E31411">
        <w:rPr>
          <w:b/>
          <w:bCs/>
          <w:lang w:val="en-US"/>
        </w:rPr>
        <w:t xml:space="preserve"> eliotb2002</w:t>
      </w:r>
    </w:p>
    <w:p w14:paraId="4566B67D" w14:textId="77777777" w:rsidR="001E6965" w:rsidRPr="00E658C1" w:rsidRDefault="001E6965" w:rsidP="001E6965">
      <w:pPr>
        <w:rPr>
          <w:lang w:val="en-US"/>
        </w:rPr>
      </w:pPr>
      <w:r w:rsidRPr="00E658C1">
        <w:rPr>
          <w:lang w:val="en-US"/>
        </w:rPr>
        <w:tab/>
      </w:r>
      <w:r w:rsidRPr="00E658C1">
        <w:rPr>
          <w:lang w:val="en-US"/>
        </w:rPr>
        <w:tab/>
      </w:r>
    </w:p>
    <w:p w14:paraId="6581AA1E" w14:textId="77777777" w:rsidR="000F551C" w:rsidRDefault="00DD67C1">
      <w:r>
        <w:rPr>
          <w:b/>
          <w:bCs/>
        </w:rPr>
        <w:t>Course Description:</w:t>
      </w:r>
      <w:r>
        <w:t xml:space="preserve"> </w:t>
      </w:r>
      <w:r w:rsidR="000F551C">
        <w:t>Human life and artistic narrative can both be presumed to share one crucial defining feature: each always comes to an end.  This course explores the persistent connections between various forms of storytelling (particularly fiction, poetry, film, and television) and imagined scenarios for life after death.  While many of the most famous afterlife genres have strong roots in folklore (stories of vampires, ghosts, and zombies), one also finds stories that do not fit such conventional classifications.  We will pay particular attention to the phenomenon of the posthumous narrator, a storytelling device that is deployed more often than many might think.</w:t>
      </w:r>
    </w:p>
    <w:p w14:paraId="3A68388F" w14:textId="77777777" w:rsidR="000F551C" w:rsidRDefault="000F551C"/>
    <w:p w14:paraId="4B4EA2DC" w14:textId="0A9E7731" w:rsidR="000F551C" w:rsidRDefault="000F551C">
      <w:r>
        <w:t>As we examine a large variety of narratives that make use of these "afterlife" devices, our goal will not be simply to provide a typology, or to show the evolution of a particular character type over time.  Rather, we will ask ourselves about the nature of the fascination with the "unquiet dead" (the dead who cannot or will not rest).  How do tales of the unquiet dead affect the very nature of narration (which usually assumes a final stopping point)?  What is the political and ideological potential for the deployment of the unquiet dead in popular and elite storytelling?  In particular, we will examine the possible connections to socioeconomic anxieties (zombies and haunted houses), cultural and sexual purity (vampires), and collective guilt (ghost stories, and the perennial American trope of the desecrated Indian burial site).  We will also be looking at the roles that race and gender play in the imagination of undead "monsters."</w:t>
      </w:r>
      <w:r w:rsidR="00B673EB">
        <w:t xml:space="preserve">  </w:t>
      </w:r>
    </w:p>
    <w:p w14:paraId="22CAB4C1" w14:textId="77777777" w:rsidR="000F551C" w:rsidRDefault="000F551C"/>
    <w:p w14:paraId="558519FE" w14:textId="77777777" w:rsidR="00DD67C1" w:rsidRDefault="000F551C">
      <w:r>
        <w:t xml:space="preserve">Though we will pay particular attention to the Slavic world (as the source of some of the most compelling tales of the unquiet dead), our primary sources will come from a wide range of times and linguistic traditions, including folk tales, novels, short stories, films, and television episodes.  We will also read a number of critical works that will help illuminate the material. </w:t>
      </w:r>
    </w:p>
    <w:p w14:paraId="6E4302DB" w14:textId="77777777" w:rsidR="00DD67C1" w:rsidRDefault="00DD67C1"/>
    <w:p w14:paraId="48724EB6" w14:textId="77777777" w:rsidR="001E6965" w:rsidRDefault="001E6965" w:rsidP="001E6965">
      <w:pPr>
        <w:widowControl w:val="0"/>
        <w:autoSpaceDE w:val="0"/>
        <w:autoSpaceDN w:val="0"/>
        <w:adjustRightInd w:val="0"/>
      </w:pPr>
      <w:r>
        <w:rPr>
          <w:b/>
          <w:bCs/>
        </w:rPr>
        <w:t>NYU Classes and the Internet</w:t>
      </w:r>
      <w:r>
        <w:t xml:space="preserve">.  NYU Classes,  which is accessible through the "Academics" tab of NYU Home, is an important part of course, facilitating announcements and the distribution of course materials.  </w:t>
      </w:r>
    </w:p>
    <w:p w14:paraId="64427FC5" w14:textId="77777777" w:rsidR="001E6965" w:rsidRDefault="001E6965" w:rsidP="001E6965">
      <w:pPr>
        <w:widowControl w:val="0"/>
        <w:autoSpaceDE w:val="0"/>
        <w:autoSpaceDN w:val="0"/>
        <w:adjustRightInd w:val="0"/>
      </w:pPr>
    </w:p>
    <w:p w14:paraId="662C98BB" w14:textId="77777777" w:rsidR="001E6965" w:rsidRDefault="001E6965" w:rsidP="001E6965">
      <w:pPr>
        <w:widowControl w:val="0"/>
        <w:autoSpaceDE w:val="0"/>
        <w:autoSpaceDN w:val="0"/>
        <w:adjustRightInd w:val="0"/>
      </w:pPr>
      <w:r>
        <w:lastRenderedPageBreak/>
        <w:t xml:space="preserve">Please keep in mind that, by default, NYU Classes uses your NYU email account.  Many of you may have other email accounts that you use.  If so, it is a quite simple matter to arrange for your email from one account to be forwarded automatically to the other.  I strongly urge you to do so.  It is </w:t>
      </w:r>
      <w:r>
        <w:rPr>
          <w:b/>
          <w:bCs/>
        </w:rPr>
        <w:t xml:space="preserve">your responsibility </w:t>
      </w:r>
      <w:r>
        <w:t>to make sure that you are receiving official email sent to your NYU account.</w:t>
      </w:r>
    </w:p>
    <w:p w14:paraId="0F3550D4" w14:textId="77777777" w:rsidR="00DD67C1" w:rsidRDefault="00DD67C1"/>
    <w:p w14:paraId="0B6A802E" w14:textId="77777777" w:rsidR="00DD67C1" w:rsidRDefault="00DD67C1">
      <w:r>
        <w:rPr>
          <w:b/>
          <w:bCs/>
        </w:rPr>
        <w:t>Writing Assignments:</w:t>
      </w:r>
      <w:r>
        <w:t xml:space="preserve">  There will be two short</w:t>
      </w:r>
      <w:r w:rsidR="00A10706">
        <w:t xml:space="preserve"> </w:t>
      </w:r>
      <w:r w:rsidR="00B9399C">
        <w:t>analysis</w:t>
      </w:r>
      <w:r w:rsidR="00E16F87">
        <w:t xml:space="preserve"> </w:t>
      </w:r>
      <w:r w:rsidR="00A10706">
        <w:t>papers, a midterm paper (5-7</w:t>
      </w:r>
      <w:r>
        <w:t xml:space="preserve"> pages), and a final paper (</w:t>
      </w:r>
      <w:r w:rsidR="00A10706">
        <w:t>8-10</w:t>
      </w:r>
      <w:r>
        <w:t xml:space="preserve">).  </w:t>
      </w:r>
      <w:r w:rsidR="00C430A1">
        <w:t>In addition, there will also be unannounced, in class writing assignments of a less structured nature.</w:t>
      </w:r>
    </w:p>
    <w:p w14:paraId="0FC409CE" w14:textId="77777777" w:rsidR="00DD67C1" w:rsidRDefault="00DD67C1"/>
    <w:p w14:paraId="6EB8D3F0" w14:textId="3A45B1A1" w:rsidR="00B9399C" w:rsidRDefault="00DD67C1">
      <w:pPr>
        <w:rPr>
          <w:u w:val="single"/>
        </w:rPr>
      </w:pPr>
      <w:r>
        <w:t xml:space="preserve">The </w:t>
      </w:r>
      <w:r>
        <w:rPr>
          <w:i/>
          <w:iCs/>
        </w:rPr>
        <w:t>short analysis papers</w:t>
      </w:r>
      <w:r>
        <w:t xml:space="preserve"> may be no longer than </w:t>
      </w:r>
      <w:r>
        <w:rPr>
          <w:i/>
          <w:iCs/>
        </w:rPr>
        <w:t>three</w:t>
      </w:r>
      <w:r>
        <w:t xml:space="preserve"> pages, and they can be about any of the works we are reading. These papers are a tool to help you think about an aspect of the text that interests you, and any ideas you generate in the course of these assignments would be welcome contributions to class discussion.  You must turn in the short paper by the beginning of the last class during which the text is being discussed</w:t>
      </w:r>
      <w:r w:rsidR="0007711F">
        <w:t xml:space="preserve">, and </w:t>
      </w:r>
      <w:r w:rsidR="0007711F" w:rsidRPr="0007711F">
        <w:rPr>
          <w:u w:val="single"/>
        </w:rPr>
        <w:t>you must show up for that class</w:t>
      </w:r>
      <w:r w:rsidRPr="0007711F">
        <w:rPr>
          <w:u w:val="single"/>
        </w:rPr>
        <w:t>.</w:t>
      </w:r>
      <w:r>
        <w:t xml:space="preserve">  That is, if you want to wri</w:t>
      </w:r>
      <w:r w:rsidR="00E75127">
        <w:t>te a short paper about "</w:t>
      </w:r>
      <w:r w:rsidR="00B60AC0">
        <w:t>The Queen of Spades</w:t>
      </w:r>
      <w:r>
        <w:t>,"</w:t>
      </w:r>
      <w:r>
        <w:rPr>
          <w:i/>
          <w:iCs/>
        </w:rPr>
        <w:t xml:space="preserve"> </w:t>
      </w:r>
      <w:r>
        <w:t xml:space="preserve"> you must turn this paper in no later than </w:t>
      </w:r>
      <w:r w:rsidR="00BF439A">
        <w:rPr>
          <w:b/>
          <w:bCs/>
          <w:u w:val="single"/>
        </w:rPr>
        <w:t>March 5</w:t>
      </w:r>
      <w:r>
        <w:t xml:space="preserve">.  If we are only spending one class period on the work, then you must turn in the short paper at the beginning of that class. </w:t>
      </w:r>
      <w:r>
        <w:rPr>
          <w:u w:val="single"/>
        </w:rPr>
        <w:t>No late short papers will be accepted under any circumstances</w:t>
      </w:r>
      <w:r w:rsidR="0007711F">
        <w:rPr>
          <w:u w:val="single"/>
        </w:rPr>
        <w:t>, nor will short paper be accepted from students who did not attend that day's class</w:t>
      </w:r>
      <w:r w:rsidR="0007711F">
        <w:t xml:space="preserve">. </w:t>
      </w:r>
    </w:p>
    <w:p w14:paraId="43A78F8E" w14:textId="77777777" w:rsidR="00B9399C" w:rsidRDefault="00B9399C">
      <w:pPr>
        <w:rPr>
          <w:u w:val="single"/>
        </w:rPr>
      </w:pPr>
    </w:p>
    <w:p w14:paraId="0E3B0DAF" w14:textId="77777777" w:rsidR="00DD67C1" w:rsidRPr="00B9399C" w:rsidRDefault="00B9399C" w:rsidP="00B9399C">
      <w:pPr>
        <w:tabs>
          <w:tab w:val="left" w:pos="5220"/>
        </w:tabs>
      </w:pPr>
      <w:r>
        <w:t xml:space="preserve">These papers are </w:t>
      </w:r>
      <w:r>
        <w:rPr>
          <w:u w:val="single"/>
        </w:rPr>
        <w:t>not response papers</w:t>
      </w:r>
      <w:r>
        <w:rPr>
          <w:i/>
          <w:u w:val="single"/>
        </w:rPr>
        <w:t>.</w:t>
      </w:r>
      <w:r w:rsidRPr="00B9399C">
        <w:rPr>
          <w:i/>
        </w:rPr>
        <w:t xml:space="preserve">  </w:t>
      </w:r>
      <w:r w:rsidRPr="00B9399C">
        <w:t xml:space="preserve"> </w:t>
      </w:r>
      <w:r>
        <w:t>They are to be analytical</w:t>
      </w:r>
      <w:r w:rsidR="00E16F87">
        <w:t xml:space="preserve">, text-based arguments backing up a thesis that you state in your first paragraph.  They are not personal essays.  </w:t>
      </w:r>
      <w:r w:rsidR="00E16F87" w:rsidRPr="00E16F87">
        <w:rPr>
          <w:b/>
        </w:rPr>
        <w:t xml:space="preserve">Please refrain from talking about yourself in any written work for this class. </w:t>
      </w:r>
    </w:p>
    <w:p w14:paraId="0A88B6EA" w14:textId="77777777" w:rsidR="00DD67C1" w:rsidRDefault="00DD67C1"/>
    <w:p w14:paraId="39DDD54C" w14:textId="0EA71867" w:rsidR="00DD67C1" w:rsidRDefault="00DD67C1">
      <w:r>
        <w:t xml:space="preserve">You may not wait until </w:t>
      </w:r>
      <w:r w:rsidR="0081386F">
        <w:t>December to turn in three</w:t>
      </w:r>
      <w:r>
        <w:t xml:space="preserve"> short papers.  The semester has been divided into two parts, and you must write one short paper by each of these two deadlines.  That is, your first short paper must be turned in no later than </w:t>
      </w:r>
      <w:r w:rsidR="00BF439A">
        <w:rPr>
          <w:b/>
          <w:bCs/>
          <w:u w:val="single"/>
        </w:rPr>
        <w:t>February 20</w:t>
      </w:r>
      <w:r w:rsidR="0081386F">
        <w:t xml:space="preserve">, </w:t>
      </w:r>
      <w:r>
        <w:t xml:space="preserve">your second is due no later than </w:t>
      </w:r>
      <w:r w:rsidR="0081386F">
        <w:rPr>
          <w:b/>
          <w:bCs/>
          <w:u w:val="single"/>
        </w:rPr>
        <w:t>November 8</w:t>
      </w:r>
      <w:r w:rsidR="0081386F">
        <w:rPr>
          <w:bCs/>
        </w:rPr>
        <w:t xml:space="preserve">, and your third is due no later than </w:t>
      </w:r>
      <w:r w:rsidR="00BF439A">
        <w:rPr>
          <w:b/>
          <w:bCs/>
          <w:u w:val="single"/>
        </w:rPr>
        <w:t>April 7</w:t>
      </w:r>
      <w:r w:rsidR="0081386F">
        <w:rPr>
          <w:b/>
          <w:bCs/>
          <w:u w:val="single"/>
        </w:rPr>
        <w:t>.</w:t>
      </w:r>
      <w:r>
        <w:t xml:space="preserve">  Though you are not allowed to wait to do all the short papers until the end of the course, if you feel you would rather do your short papers earlier (turning two short papers during the first segment of the course</w:t>
      </w:r>
      <w:r w:rsidR="00BF439A">
        <w:t>, for example</w:t>
      </w:r>
      <w:r>
        <w:t xml:space="preserve">), you are free to do so.  </w:t>
      </w:r>
    </w:p>
    <w:p w14:paraId="0E4C977C" w14:textId="77777777" w:rsidR="00DD67C1" w:rsidRDefault="00DD67C1"/>
    <w:p w14:paraId="2B5C1F7A" w14:textId="77777777" w:rsidR="00DD67C1" w:rsidRDefault="00DD67C1">
      <w:r>
        <w:t xml:space="preserve">The topics of your </w:t>
      </w:r>
      <w:r>
        <w:rPr>
          <w:i/>
          <w:iCs/>
        </w:rPr>
        <w:t>midterm paper</w:t>
      </w:r>
      <w:r>
        <w:t xml:space="preserve">  and </w:t>
      </w:r>
      <w:r>
        <w:rPr>
          <w:i/>
          <w:iCs/>
        </w:rPr>
        <w:t>final paper</w:t>
      </w:r>
      <w:r>
        <w:t xml:space="preserve"> are yours to choose, but </w:t>
      </w:r>
      <w:r w:rsidR="000446EA">
        <w:rPr>
          <w:u w:val="single"/>
        </w:rPr>
        <w:t xml:space="preserve">you must </w:t>
      </w:r>
      <w:r>
        <w:rPr>
          <w:u w:val="single"/>
        </w:rPr>
        <w:t>talk to me about them in advance.</w:t>
      </w:r>
      <w:r>
        <w:t xml:space="preserve">  It is hoped that the short papers will lead you toward topics for your longer papers.  Both your mid-semester and your final papers can be based on two-page papers, as long as you are not tapping the same paper for both longer works.  </w:t>
      </w:r>
    </w:p>
    <w:p w14:paraId="08306457" w14:textId="77777777" w:rsidR="00DD67C1" w:rsidRDefault="00DD67C1"/>
    <w:p w14:paraId="438608FD" w14:textId="13C82F28" w:rsidR="00DD67C1" w:rsidRPr="00BF439A" w:rsidRDefault="00DD67C1">
      <w:r>
        <w:t xml:space="preserve">The midterm paper is due on </w:t>
      </w:r>
      <w:r w:rsidR="00BF439A" w:rsidRPr="00BF439A">
        <w:rPr>
          <w:b/>
        </w:rPr>
        <w:t>Friday,</w:t>
      </w:r>
      <w:r w:rsidR="00BF439A">
        <w:t xml:space="preserve"> </w:t>
      </w:r>
      <w:r w:rsidR="00BF439A">
        <w:rPr>
          <w:b/>
          <w:bCs/>
          <w:u w:val="single"/>
        </w:rPr>
        <w:t>March 13</w:t>
      </w:r>
      <w:r>
        <w:t xml:space="preserve">, and the final must be turned by </w:t>
      </w:r>
      <w:r w:rsidR="00BF439A" w:rsidRPr="00BF439A">
        <w:rPr>
          <w:b/>
        </w:rPr>
        <w:t>Friday</w:t>
      </w:r>
      <w:r w:rsidR="00BF439A">
        <w:t xml:space="preserve">, </w:t>
      </w:r>
      <w:r w:rsidR="00BF439A">
        <w:rPr>
          <w:b/>
          <w:bCs/>
          <w:u w:val="single"/>
        </w:rPr>
        <w:t>May 6</w:t>
      </w:r>
      <w:r>
        <w:rPr>
          <w:i/>
          <w:iCs/>
        </w:rPr>
        <w:t xml:space="preserve">. </w:t>
      </w:r>
      <w:r w:rsidR="00BF439A">
        <w:rPr>
          <w:iCs/>
        </w:rPr>
        <w:t>Each paper is due by 11:59 PM.</w:t>
      </w:r>
    </w:p>
    <w:p w14:paraId="0813B246" w14:textId="77777777" w:rsidR="00DD67C1" w:rsidRDefault="00DD67C1"/>
    <w:p w14:paraId="76AACB2B" w14:textId="77777777" w:rsidR="00DD67C1" w:rsidRDefault="00DD67C1">
      <w:r>
        <w:t>I welcome full or partial drafts of any of these writing assignment.  Drafts of the papers must be shown to me no later than one week before the due date..</w:t>
      </w:r>
    </w:p>
    <w:p w14:paraId="1141231D" w14:textId="77777777" w:rsidR="00DD67C1" w:rsidRDefault="00DD67C1"/>
    <w:p w14:paraId="0AECD7FF" w14:textId="3BE23105" w:rsidR="00DD67C1" w:rsidRDefault="00DD67C1">
      <w:r>
        <w:rPr>
          <w:b/>
          <w:bCs/>
        </w:rPr>
        <w:lastRenderedPageBreak/>
        <w:t>Electronic submission of written assignments</w:t>
      </w:r>
      <w:r>
        <w:t xml:space="preserve">.  </w:t>
      </w:r>
      <w:r w:rsidR="001E6965">
        <w:t xml:space="preserve">You must submit your papers to me </w:t>
      </w:r>
      <w:r>
        <w:t xml:space="preserve">by email, as attachments.  The preferred format is any version of Word (97 or above, any platform)--such documents usually take the ".doc" extension.  Failing that, .rtf files (which can be generated by most word processing programs) are also fine.  I can open most other formats as well, including Word Perfect (.wpd), but this requires some extra effort on my part.  Please feel free to consult with me about file format questions. </w:t>
      </w:r>
    </w:p>
    <w:p w14:paraId="3B26F78D" w14:textId="77777777" w:rsidR="00DD67C1" w:rsidRDefault="00DD67C1"/>
    <w:p w14:paraId="60F3B29D" w14:textId="6FC1CEBA" w:rsidR="00DD67C1" w:rsidRDefault="00DD67C1">
      <w:r>
        <w:t xml:space="preserve">When you submit a paper electronically, </w:t>
      </w:r>
      <w:r>
        <w:rPr>
          <w:u w:val="single"/>
        </w:rPr>
        <w:t>please give it a descriptive filename.</w:t>
      </w:r>
      <w:r>
        <w:t xml:space="preserve">   I have dozens of students, and if all  of you send me files called "</w:t>
      </w:r>
      <w:r w:rsidR="001E6965">
        <w:t>Unquiet Dead</w:t>
      </w:r>
      <w:r w:rsidR="0098013A">
        <w:t xml:space="preserve"> </w:t>
      </w:r>
      <w:r>
        <w:t>Assignment" or "</w:t>
      </w:r>
      <w:r w:rsidR="001E6965">
        <w:t>Eagleman</w:t>
      </w:r>
      <w:r>
        <w:t xml:space="preserve"> Paper," this will be confusing and frustrating.  After the first time you make this mistake, I will not accept another paper with an unidentifiable file name.  </w:t>
      </w:r>
    </w:p>
    <w:p w14:paraId="00181B70" w14:textId="77777777" w:rsidR="00DD67C1" w:rsidRDefault="00DD67C1"/>
    <w:p w14:paraId="37E14877" w14:textId="77777777" w:rsidR="00DD67C1" w:rsidRDefault="00DD67C1">
      <w:r>
        <w:t xml:space="preserve">The preferred (but not required) format for file names is &lt;Student last name&gt; &lt;Type of assignment&gt; &lt;Assignment number&gt; &lt;Topic &gt;.  Examples:  if Bonnie Tyler has written a second short paper on </w:t>
      </w:r>
      <w:r w:rsidR="00B60AC0">
        <w:t>Stoker</w:t>
      </w:r>
      <w:r>
        <w:t>, the file should be something like "Tyler Short Paper 2 (</w:t>
      </w:r>
      <w:r w:rsidR="00B60AC0">
        <w:t>Stoker</w:t>
      </w:r>
      <w:r>
        <w:t xml:space="preserve">).doc".  If Eric Roberts has written a midterm paper on </w:t>
      </w:r>
      <w:r w:rsidR="00B60AC0">
        <w:t>Shirley Jackson</w:t>
      </w:r>
      <w:r>
        <w:t xml:space="preserve"> then the file should be something like "Roberts Midterm (</w:t>
      </w:r>
      <w:r w:rsidR="00B60AC0">
        <w:t>Jackson)</w:t>
      </w:r>
      <w:r>
        <w:t xml:space="preserve">.doc". A final paper on </w:t>
      </w:r>
      <w:r w:rsidR="00B60AC0">
        <w:t>Nabokov</w:t>
      </w:r>
      <w:r w:rsidR="0098013A">
        <w:t xml:space="preserve"> </w:t>
      </w:r>
      <w:r>
        <w:t>by Scott Bai</w:t>
      </w:r>
      <w:r w:rsidR="0098013A">
        <w:t>o would be "B</w:t>
      </w:r>
      <w:r w:rsidR="00B60AC0">
        <w:t>aio Final (Nabokov</w:t>
      </w:r>
      <w:r>
        <w:t>).doc".</w:t>
      </w:r>
    </w:p>
    <w:p w14:paraId="58A5E096" w14:textId="77777777" w:rsidR="00DD67C1" w:rsidRDefault="00DD67C1"/>
    <w:p w14:paraId="6EA5BC6C" w14:textId="77777777" w:rsidR="00DD67C1" w:rsidRDefault="00DD67C1">
      <w:r>
        <w:t>Finally, please note that I have two different email accounts (</w:t>
      </w:r>
      <w:hyperlink r:id="rId6" w:history="1">
        <w:r>
          <w:rPr>
            <w:rStyle w:val="Hyperlink"/>
            <w:rFonts w:cs="Times"/>
          </w:rPr>
          <w:t>eb7@nyu.edu</w:t>
        </w:r>
      </w:hyperlink>
      <w:r>
        <w:t xml:space="preserve"> and </w:t>
      </w:r>
      <w:r w:rsidR="00926FEB">
        <w:t>eliotb2002@me.com)</w:t>
      </w:r>
      <w:r>
        <w:t>. The NYU account automatica</w:t>
      </w:r>
      <w:r w:rsidR="00926FEB">
        <w:t xml:space="preserve">lly forwards mail to the me </w:t>
      </w:r>
      <w:r>
        <w:t xml:space="preserve">account. </w:t>
      </w:r>
      <w:r>
        <w:rPr>
          <w:u w:val="single"/>
        </w:rPr>
        <w:t>Please do not send email to both accounts at once (“cc”)</w:t>
      </w:r>
      <w:r>
        <w:t xml:space="preserve">; if you do, I will end up with three copies of your message. </w:t>
      </w:r>
    </w:p>
    <w:p w14:paraId="673A6495" w14:textId="77777777" w:rsidR="00DD67C1" w:rsidRDefault="00DD67C1">
      <w:pPr>
        <w:rPr>
          <w:vanish/>
        </w:rPr>
      </w:pPr>
    </w:p>
    <w:p w14:paraId="463190F4" w14:textId="77777777" w:rsidR="00DD67C1" w:rsidRDefault="00DD67C1">
      <w:r>
        <w:rPr>
          <w:b/>
          <w:bCs/>
        </w:rPr>
        <w:t>Final Grade</w:t>
      </w:r>
      <w:r>
        <w:t>.  Your final grade will be determined as follows:</w:t>
      </w:r>
    </w:p>
    <w:p w14:paraId="7692BEE6" w14:textId="77777777" w:rsidR="00DD67C1" w:rsidRDefault="00DD67C1"/>
    <w:p w14:paraId="76B26AB9" w14:textId="77777777" w:rsidR="00DD67C1" w:rsidRDefault="00DD67C1">
      <w:pPr>
        <w:ind w:left="1440"/>
      </w:pPr>
      <w:r>
        <w:tab/>
        <w:t>Class participation:</w:t>
      </w:r>
      <w:r>
        <w:tab/>
      </w:r>
      <w:r>
        <w:tab/>
        <w:t>20%</w:t>
      </w:r>
    </w:p>
    <w:p w14:paraId="35B52E13" w14:textId="77777777" w:rsidR="00DD67C1" w:rsidRDefault="00DD67C1">
      <w:pPr>
        <w:ind w:left="1440"/>
      </w:pPr>
      <w:r>
        <w:tab/>
        <w:t>Two-page papers:</w:t>
      </w:r>
      <w:r>
        <w:tab/>
      </w:r>
      <w:r>
        <w:tab/>
        <w:t>30%</w:t>
      </w:r>
    </w:p>
    <w:p w14:paraId="02B553EA" w14:textId="77777777" w:rsidR="00DD67C1" w:rsidRDefault="00DD67C1">
      <w:pPr>
        <w:ind w:left="1440"/>
      </w:pPr>
      <w:r>
        <w:tab/>
        <w:t>Midterm paper:</w:t>
      </w:r>
      <w:r>
        <w:tab/>
      </w:r>
      <w:r>
        <w:tab/>
        <w:t>20%</w:t>
      </w:r>
    </w:p>
    <w:p w14:paraId="0160F6A7" w14:textId="77777777" w:rsidR="00DD67C1" w:rsidRDefault="00DD67C1">
      <w:pPr>
        <w:rPr>
          <w:b/>
          <w:bCs/>
        </w:rPr>
      </w:pPr>
      <w:r>
        <w:tab/>
      </w:r>
      <w:r>
        <w:tab/>
      </w:r>
      <w:r>
        <w:tab/>
        <w:t xml:space="preserve">Final paper: </w:t>
      </w:r>
      <w:r>
        <w:tab/>
      </w:r>
      <w:r>
        <w:tab/>
      </w:r>
      <w:r>
        <w:tab/>
        <w:t>30%</w:t>
      </w:r>
      <w:r>
        <w:rPr>
          <w:b/>
          <w:bCs/>
        </w:rPr>
        <w:tab/>
      </w:r>
    </w:p>
    <w:p w14:paraId="7FE31273" w14:textId="77777777" w:rsidR="00DD67C1" w:rsidRDefault="00DD67C1">
      <w:pPr>
        <w:rPr>
          <w:b/>
          <w:bCs/>
        </w:rPr>
      </w:pPr>
    </w:p>
    <w:p w14:paraId="4547B5F0" w14:textId="77777777" w:rsidR="00DD67C1" w:rsidRDefault="00DD67C1">
      <w:r>
        <w:rPr>
          <w:b/>
          <w:bCs/>
        </w:rPr>
        <w:t>Class participation.</w:t>
      </w:r>
      <w:r>
        <w:t xml:space="preserve">  Most class periods will be a mix of lecture and discussion; only occasionally will I spend the entire class giving a lecture.  Everyone is encouraged to participate in discussion, which will be facilitated by questions that I will be distributing in advance over electronic mail, and by the short papers.  </w:t>
      </w:r>
    </w:p>
    <w:p w14:paraId="6B1BA20F" w14:textId="77777777" w:rsidR="00DD67C1" w:rsidRDefault="00DD67C1">
      <w:r>
        <w:tab/>
      </w:r>
    </w:p>
    <w:p w14:paraId="1E250C8B" w14:textId="77777777" w:rsidR="00DD67C1" w:rsidRDefault="00DD67C1" w:rsidP="00C430A1">
      <w:r>
        <w:t xml:space="preserve">Active and constructive class participation can significantly improve your final grade.  Frequent absences can have a negative effect on your final grade.  </w:t>
      </w:r>
    </w:p>
    <w:p w14:paraId="78EB1703" w14:textId="77777777" w:rsidR="00FD22A6" w:rsidRDefault="00FD22A6" w:rsidP="00C430A1"/>
    <w:p w14:paraId="3A5F1E03" w14:textId="77777777" w:rsidR="00511DF4" w:rsidRDefault="00FD22A6" w:rsidP="00C430A1">
      <w:pPr>
        <w:rPr>
          <w:rFonts w:ascii="MS Mincho" w:eastAsia="MS Mincho" w:hAnsi="MS Mincho" w:cs="MS Mincho"/>
          <w:lang w:val="en-US"/>
        </w:rPr>
      </w:pPr>
      <w:r>
        <w:rPr>
          <w:rFonts w:cs="Verdana"/>
          <w:b/>
          <w:lang w:val="en-US"/>
        </w:rPr>
        <w:t>Disability Accom</w:t>
      </w:r>
      <w:r w:rsidR="00511DF4">
        <w:rPr>
          <w:rFonts w:cs="Verdana"/>
          <w:b/>
          <w:lang w:val="en-US"/>
        </w:rPr>
        <w:t>m</w:t>
      </w:r>
      <w:r>
        <w:rPr>
          <w:rFonts w:cs="Verdana"/>
          <w:b/>
          <w:lang w:val="en-US"/>
        </w:rPr>
        <w:t>odations.</w:t>
      </w:r>
      <w:r w:rsidRPr="00FD22A6">
        <w:rPr>
          <w:rFonts w:ascii="MS Mincho" w:eastAsia="MS Mincho" w:hAnsi="MS Mincho" w:cs="MS Mincho"/>
          <w:lang w:val="en-US"/>
        </w:rPr>
        <w:t>  </w:t>
      </w:r>
      <w:r w:rsidRPr="00FD22A6">
        <w:rPr>
          <w:rFonts w:cs="Verdana"/>
          <w:lang w:val="en-US"/>
        </w:rPr>
        <w:t>Academic accommodations are available to any student with a chronic, psychological, visual, mobility, learning disability, or is deaf or hard of hearing. Students should please register with the Moses Center for Students with Disabilities at 212-998-4980. </w:t>
      </w:r>
      <w:r w:rsidRPr="00FD22A6">
        <w:rPr>
          <w:rFonts w:ascii="MS Mincho" w:eastAsia="MS Mincho" w:hAnsi="MS Mincho" w:cs="MS Mincho"/>
          <w:lang w:val="en-US"/>
        </w:rPr>
        <w:t> </w:t>
      </w:r>
    </w:p>
    <w:p w14:paraId="1BD688EA" w14:textId="6E0F2BF5" w:rsidR="00FD22A6" w:rsidRDefault="00FD22A6" w:rsidP="00C430A1">
      <w:pPr>
        <w:rPr>
          <w:rFonts w:ascii="MS Mincho" w:eastAsia="MS Mincho" w:hAnsi="MS Mincho" w:cs="MS Mincho"/>
          <w:lang w:val="en-US"/>
        </w:rPr>
      </w:pPr>
      <w:r w:rsidRPr="00FD22A6">
        <w:rPr>
          <w:rFonts w:ascii="MS Mincho" w:eastAsia="MS Mincho" w:hAnsi="MS Mincho" w:cs="MS Mincho"/>
          <w:lang w:val="en-US"/>
        </w:rPr>
        <w:t> </w:t>
      </w:r>
    </w:p>
    <w:p w14:paraId="4C587574" w14:textId="77777777" w:rsidR="00FD22A6" w:rsidRDefault="00FD22A6" w:rsidP="00511DF4">
      <w:pPr>
        <w:jc w:val="center"/>
        <w:rPr>
          <w:rFonts w:ascii="MS Mincho" w:eastAsia="MS Mincho" w:hAnsi="MS Mincho" w:cs="MS Mincho"/>
          <w:lang w:val="en-US"/>
        </w:rPr>
      </w:pPr>
      <w:r w:rsidRPr="00FD22A6">
        <w:rPr>
          <w:rFonts w:cs="Verdana"/>
          <w:lang w:val="en-US"/>
        </w:rPr>
        <w:t>NYU's Henry and Lucy Moses Center for Students with Disabilities</w:t>
      </w:r>
      <w:r w:rsidRPr="00FD22A6">
        <w:rPr>
          <w:rFonts w:ascii="MS Mincho" w:eastAsia="MS Mincho" w:hAnsi="MS Mincho" w:cs="MS Mincho"/>
          <w:lang w:val="en-US"/>
        </w:rPr>
        <w:t> </w:t>
      </w:r>
    </w:p>
    <w:p w14:paraId="7F03A0FD" w14:textId="77777777" w:rsidR="00FD22A6" w:rsidRDefault="00FD22A6" w:rsidP="00511DF4">
      <w:pPr>
        <w:jc w:val="center"/>
        <w:rPr>
          <w:rFonts w:ascii="MS Mincho" w:eastAsia="MS Mincho" w:hAnsi="MS Mincho" w:cs="MS Mincho"/>
          <w:lang w:val="en-US"/>
        </w:rPr>
      </w:pPr>
      <w:r w:rsidRPr="00FD22A6">
        <w:rPr>
          <w:rFonts w:cs="Verdana"/>
          <w:lang w:val="en-US"/>
        </w:rPr>
        <w:lastRenderedPageBreak/>
        <w:t>726 Broadway, 2nd Floor</w:t>
      </w:r>
      <w:r w:rsidRPr="00FD22A6">
        <w:rPr>
          <w:rFonts w:ascii="MS Mincho" w:eastAsia="MS Mincho" w:hAnsi="MS Mincho" w:cs="MS Mincho"/>
          <w:lang w:val="en-US"/>
        </w:rPr>
        <w:t> </w:t>
      </w:r>
    </w:p>
    <w:p w14:paraId="4F706CDF" w14:textId="77777777" w:rsidR="00FD22A6" w:rsidRDefault="00FD22A6" w:rsidP="00511DF4">
      <w:pPr>
        <w:jc w:val="center"/>
        <w:rPr>
          <w:rFonts w:ascii="MS Mincho" w:eastAsia="MS Mincho" w:hAnsi="MS Mincho" w:cs="MS Mincho"/>
          <w:lang w:val="en-US"/>
        </w:rPr>
      </w:pPr>
      <w:r w:rsidRPr="00FD22A6">
        <w:rPr>
          <w:rFonts w:cs="Verdana"/>
          <w:lang w:val="en-US"/>
        </w:rPr>
        <w:t>New York, NY 10003-6675</w:t>
      </w:r>
      <w:r w:rsidRPr="00FD22A6">
        <w:rPr>
          <w:rFonts w:ascii="MS Mincho" w:eastAsia="MS Mincho" w:hAnsi="MS Mincho" w:cs="MS Mincho"/>
          <w:lang w:val="en-US"/>
        </w:rPr>
        <w:t> </w:t>
      </w:r>
    </w:p>
    <w:p w14:paraId="4D768CF6" w14:textId="77777777" w:rsidR="00FD22A6" w:rsidRDefault="00FD22A6" w:rsidP="00511DF4">
      <w:pPr>
        <w:jc w:val="center"/>
        <w:rPr>
          <w:rFonts w:ascii="MS Mincho" w:eastAsia="MS Mincho" w:hAnsi="MS Mincho" w:cs="MS Mincho"/>
          <w:lang w:val="en-US"/>
        </w:rPr>
      </w:pPr>
      <w:r w:rsidRPr="00FD22A6">
        <w:rPr>
          <w:rFonts w:cs="Verdana"/>
          <w:lang w:val="en-US"/>
        </w:rPr>
        <w:t>Telephone: 212-998-4980</w:t>
      </w:r>
      <w:r w:rsidRPr="00FD22A6">
        <w:rPr>
          <w:rFonts w:ascii="MS Mincho" w:eastAsia="MS Mincho" w:hAnsi="MS Mincho" w:cs="MS Mincho"/>
          <w:lang w:val="en-US"/>
        </w:rPr>
        <w:t> </w:t>
      </w:r>
    </w:p>
    <w:p w14:paraId="277398CD" w14:textId="77777777" w:rsidR="00FD22A6" w:rsidRDefault="00FD22A6" w:rsidP="00511DF4">
      <w:pPr>
        <w:jc w:val="center"/>
        <w:rPr>
          <w:rFonts w:ascii="MS Mincho" w:eastAsia="MS Mincho" w:hAnsi="MS Mincho" w:cs="MS Mincho"/>
          <w:lang w:val="en-US"/>
        </w:rPr>
      </w:pPr>
      <w:r w:rsidRPr="00FD22A6">
        <w:rPr>
          <w:rFonts w:cs="Verdana"/>
          <w:lang w:val="en-US"/>
        </w:rPr>
        <w:t>Voice/TTY Fax: 212-995-4114 </w:t>
      </w:r>
      <w:r w:rsidRPr="00FD22A6">
        <w:rPr>
          <w:rFonts w:ascii="MS Mincho" w:eastAsia="MS Mincho" w:hAnsi="MS Mincho" w:cs="MS Mincho"/>
          <w:lang w:val="en-US"/>
        </w:rPr>
        <w:t> </w:t>
      </w:r>
    </w:p>
    <w:p w14:paraId="6DDEBF14" w14:textId="57165229" w:rsidR="00FD22A6" w:rsidRPr="00FD22A6" w:rsidRDefault="00FD22A6" w:rsidP="00511DF4">
      <w:pPr>
        <w:jc w:val="center"/>
      </w:pPr>
      <w:r w:rsidRPr="00FD22A6">
        <w:rPr>
          <w:rFonts w:cs="Verdana"/>
          <w:lang w:val="en-US"/>
        </w:rPr>
        <w:t xml:space="preserve">Web site: </w:t>
      </w:r>
      <w:hyperlink r:id="rId7" w:history="1">
        <w:r w:rsidRPr="00FD22A6">
          <w:rPr>
            <w:rFonts w:cs="Verdana"/>
            <w:color w:val="386EFF"/>
            <w:u w:val="single" w:color="386EFF"/>
            <w:lang w:val="en-US"/>
          </w:rPr>
          <w:t>www.nyu.edu/csd</w:t>
        </w:r>
      </w:hyperlink>
    </w:p>
    <w:p w14:paraId="4915C104" w14:textId="77777777" w:rsidR="001E6965" w:rsidRDefault="001E6965" w:rsidP="00C430A1"/>
    <w:p w14:paraId="5F6A75BC" w14:textId="77777777" w:rsidR="001E6965" w:rsidRDefault="001E6965" w:rsidP="001E6965">
      <w:pPr>
        <w:widowControl w:val="0"/>
        <w:autoSpaceDE w:val="0"/>
        <w:autoSpaceDN w:val="0"/>
        <w:adjustRightInd w:val="0"/>
        <w:spacing w:after="240"/>
        <w:jc w:val="center"/>
        <w:rPr>
          <w:rFonts w:ascii="Palatino" w:hAnsi="Palatino" w:cs="Palatino"/>
        </w:rPr>
      </w:pPr>
      <w:r>
        <w:rPr>
          <w:rFonts w:ascii="Palatino" w:hAnsi="Palatino" w:cs="Palatino"/>
          <w:b/>
          <w:bCs/>
          <w:u w:val="single"/>
        </w:rPr>
        <w:t>Useful Reference Material</w:t>
      </w:r>
      <w:r>
        <w:rPr>
          <w:rFonts w:ascii="Palatino" w:hAnsi="Palatino" w:cs="Palatino"/>
        </w:rPr>
        <w:t>:</w:t>
      </w:r>
    </w:p>
    <w:p w14:paraId="12339500"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rPr>
        <w:t>For writing papers and citation formats (you may choose any citation format so long as you use it consistently):</w:t>
      </w:r>
    </w:p>
    <w:p w14:paraId="5FE7E376" w14:textId="77777777" w:rsidR="001E6965" w:rsidRDefault="00646EFF" w:rsidP="001E6965">
      <w:pPr>
        <w:widowControl w:val="0"/>
        <w:autoSpaceDE w:val="0"/>
        <w:autoSpaceDN w:val="0"/>
        <w:adjustRightInd w:val="0"/>
        <w:spacing w:after="240"/>
        <w:rPr>
          <w:rFonts w:ascii="Palatino" w:hAnsi="Palatino" w:cs="Palatino"/>
        </w:rPr>
      </w:pPr>
      <w:hyperlink r:id="rId8" w:history="1">
        <w:r w:rsidR="001E6965">
          <w:rPr>
            <w:rFonts w:ascii="Palatino" w:hAnsi="Palatino" w:cs="Palatino"/>
            <w:color w:val="0400F0"/>
            <w:u w:val="single" w:color="0400F0"/>
          </w:rPr>
          <w:t>http://owl.english.purdue.edu/owl/resource/747/01/</w:t>
        </w:r>
      </w:hyperlink>
    </w:p>
    <w:p w14:paraId="5E0E0420" w14:textId="77777777" w:rsidR="001E6965" w:rsidRDefault="001E6965" w:rsidP="001E6965">
      <w:pPr>
        <w:widowControl w:val="0"/>
        <w:autoSpaceDE w:val="0"/>
        <w:autoSpaceDN w:val="0"/>
        <w:adjustRightInd w:val="0"/>
        <w:spacing w:after="240"/>
        <w:ind w:left="960"/>
        <w:rPr>
          <w:rFonts w:ascii="Palatino" w:hAnsi="Palatino" w:cs="Palatino"/>
        </w:rPr>
      </w:pPr>
      <w:r>
        <w:rPr>
          <w:rFonts w:ascii="Palatino" w:hAnsi="Palatino" w:cs="Palatino"/>
        </w:rPr>
        <w:t>** This site reproduces much of the information located in the </w:t>
      </w:r>
      <w:r>
        <w:rPr>
          <w:rFonts w:ascii="Palatino" w:hAnsi="Palatino" w:cs="Palatino"/>
          <w:i/>
          <w:iCs/>
        </w:rPr>
        <w:t>MLA Handbook for Writers of Research Papers.</w:t>
      </w:r>
    </w:p>
    <w:p w14:paraId="5AC12CCB"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rPr>
        <w:t>Turabian, Kate. </w:t>
      </w:r>
      <w:r>
        <w:rPr>
          <w:rFonts w:ascii="Palatino" w:hAnsi="Palatino" w:cs="Palatino"/>
          <w:i/>
          <w:iCs/>
        </w:rPr>
        <w:t>A Manual for Writers of Term Papers, Theses, and Dissertations</w:t>
      </w:r>
      <w:r>
        <w:rPr>
          <w:rFonts w:ascii="Palatino" w:hAnsi="Palatino" w:cs="Palatino"/>
        </w:rPr>
        <w:t> . 7</w:t>
      </w:r>
      <w:r>
        <w:rPr>
          <w:rFonts w:ascii="Palatino" w:hAnsi="Palatino" w:cs="Palatino"/>
          <w:sz w:val="20"/>
          <w:szCs w:val="20"/>
          <w:vertAlign w:val="superscript"/>
        </w:rPr>
        <w:t>th</w:t>
      </w:r>
      <w:r>
        <w:rPr>
          <w:rFonts w:ascii="Palatino" w:hAnsi="Palatino" w:cs="Palatino"/>
        </w:rPr>
        <w:t> ed.  Chicago: University of Chicago Press, 2007.</w:t>
      </w:r>
    </w:p>
    <w:p w14:paraId="3FE05A89"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i/>
          <w:iCs/>
        </w:rPr>
        <w:t>MLA Handbook for Writers of Research Papers</w:t>
      </w:r>
      <w:r>
        <w:rPr>
          <w:rFonts w:ascii="Palatino" w:hAnsi="Palatino" w:cs="Palatino"/>
        </w:rPr>
        <w:t>, 7</w:t>
      </w:r>
      <w:r>
        <w:rPr>
          <w:rFonts w:ascii="Palatino" w:hAnsi="Palatino" w:cs="Palatino"/>
          <w:sz w:val="20"/>
          <w:szCs w:val="20"/>
          <w:vertAlign w:val="superscript"/>
        </w:rPr>
        <w:t>th</w:t>
      </w:r>
      <w:r>
        <w:rPr>
          <w:rFonts w:ascii="Palatino" w:hAnsi="Palatino" w:cs="Palatino"/>
        </w:rPr>
        <w:t> ed.</w:t>
      </w:r>
    </w:p>
    <w:p w14:paraId="1CFE1E1A"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rPr>
        <w:t>Strunk, William &amp; White, E.B. </w:t>
      </w:r>
      <w:r>
        <w:rPr>
          <w:rFonts w:ascii="Palatino" w:hAnsi="Palatino" w:cs="Palatino"/>
          <w:i/>
          <w:iCs/>
        </w:rPr>
        <w:t>The Elements of Style</w:t>
      </w:r>
      <w:r>
        <w:rPr>
          <w:rFonts w:ascii="Palatino" w:hAnsi="Palatino" w:cs="Palatino"/>
        </w:rPr>
        <w:t>. Needham Heights: Allyn and Bacon, 2000) </w:t>
      </w:r>
    </w:p>
    <w:p w14:paraId="5BD5873D" w14:textId="77777777" w:rsidR="001E6965" w:rsidRDefault="001E6965" w:rsidP="001E6965">
      <w:pPr>
        <w:widowControl w:val="0"/>
        <w:autoSpaceDE w:val="0"/>
        <w:autoSpaceDN w:val="0"/>
        <w:adjustRightInd w:val="0"/>
        <w:rPr>
          <w:rFonts w:ascii="Palatino" w:hAnsi="Palatino" w:cs="Palatino"/>
          <w:b/>
          <w:bCs/>
        </w:rPr>
      </w:pPr>
      <w:r>
        <w:rPr>
          <w:rFonts w:ascii="Palatino" w:hAnsi="Palatino" w:cs="Palatino"/>
        </w:rPr>
        <w:t>Williams, Joseph. </w:t>
      </w:r>
      <w:r>
        <w:rPr>
          <w:rFonts w:ascii="Palatino" w:hAnsi="Palatino" w:cs="Palatino"/>
          <w:i/>
          <w:iCs/>
        </w:rPr>
        <w:t>Style: Ten Lessons in Clarity and Grace</w:t>
      </w:r>
      <w:r>
        <w:rPr>
          <w:rFonts w:ascii="Palatino" w:hAnsi="Palatino" w:cs="Palatino"/>
        </w:rPr>
        <w:t>. 8</w:t>
      </w:r>
      <w:r>
        <w:rPr>
          <w:rFonts w:ascii="Palatino" w:hAnsi="Palatino" w:cs="Palatino"/>
          <w:sz w:val="20"/>
          <w:szCs w:val="20"/>
          <w:vertAlign w:val="superscript"/>
        </w:rPr>
        <w:t>th</w:t>
      </w:r>
      <w:r>
        <w:rPr>
          <w:rFonts w:ascii="Palatino" w:hAnsi="Palatino" w:cs="Palatino"/>
        </w:rPr>
        <w:t> ed.</w:t>
      </w:r>
    </w:p>
    <w:p w14:paraId="629A959C" w14:textId="77777777" w:rsidR="001E6965" w:rsidRPr="00C430A1" w:rsidRDefault="001E6965" w:rsidP="00C430A1">
      <w:pPr>
        <w:rPr>
          <w:b/>
          <w:bCs/>
        </w:rPr>
      </w:pPr>
    </w:p>
    <w:p w14:paraId="0E5EE3FA" w14:textId="77777777" w:rsidR="009605C7" w:rsidRDefault="009605C7">
      <w:pPr>
        <w:jc w:val="center"/>
        <w:rPr>
          <w:b/>
          <w:bCs/>
        </w:rPr>
      </w:pPr>
    </w:p>
    <w:p w14:paraId="5D67428E" w14:textId="77777777" w:rsidR="001E6965" w:rsidRDefault="001E6965" w:rsidP="001E6965">
      <w:pPr>
        <w:widowControl w:val="0"/>
        <w:autoSpaceDE w:val="0"/>
        <w:autoSpaceDN w:val="0"/>
        <w:adjustRightInd w:val="0"/>
        <w:jc w:val="center"/>
        <w:rPr>
          <w:b/>
          <w:bCs/>
        </w:rPr>
      </w:pPr>
      <w:r>
        <w:rPr>
          <w:b/>
          <w:bCs/>
        </w:rPr>
        <w:t xml:space="preserve">Required Texts, Part One </w:t>
      </w:r>
    </w:p>
    <w:p w14:paraId="5D713B91" w14:textId="77777777" w:rsidR="001E6965" w:rsidRDefault="001E6965" w:rsidP="001E6965">
      <w:pPr>
        <w:widowControl w:val="0"/>
        <w:autoSpaceDE w:val="0"/>
        <w:autoSpaceDN w:val="0"/>
        <w:adjustRightInd w:val="0"/>
        <w:jc w:val="center"/>
      </w:pPr>
      <w:r>
        <w:rPr>
          <w:b/>
          <w:bCs/>
        </w:rPr>
        <w:t>(NYU Book Store)</w:t>
      </w:r>
    </w:p>
    <w:p w14:paraId="5C071ECA" w14:textId="77777777" w:rsidR="001E6965" w:rsidRDefault="001E6965" w:rsidP="001E6965">
      <w:pPr>
        <w:widowControl w:val="0"/>
        <w:autoSpaceDE w:val="0"/>
        <w:autoSpaceDN w:val="0"/>
        <w:adjustRightInd w:val="0"/>
        <w:jc w:val="center"/>
      </w:pPr>
    </w:p>
    <w:p w14:paraId="635D76FC" w14:textId="66FC30E8" w:rsidR="001E6965" w:rsidRDefault="001E6965" w:rsidP="001E6965">
      <w:pPr>
        <w:widowControl w:val="0"/>
        <w:autoSpaceDE w:val="0"/>
        <w:autoSpaceDN w:val="0"/>
        <w:adjustRightInd w:val="0"/>
        <w:ind w:left="720" w:hanging="720"/>
      </w:pPr>
      <w:r>
        <w:t xml:space="preserve">*Jackson, Shirley.  </w:t>
      </w:r>
      <w:r>
        <w:rPr>
          <w:i/>
          <w:iCs/>
        </w:rPr>
        <w:t>The Haunting of Hill House</w:t>
      </w:r>
      <w:r>
        <w:t>. New York: Penguin, 2006.</w:t>
      </w:r>
    </w:p>
    <w:p w14:paraId="0F8E4828" w14:textId="77777777" w:rsidR="001E6965" w:rsidRDefault="001E6965" w:rsidP="001E6965">
      <w:pPr>
        <w:widowControl w:val="0"/>
        <w:autoSpaceDE w:val="0"/>
        <w:autoSpaceDN w:val="0"/>
        <w:adjustRightInd w:val="0"/>
        <w:ind w:left="720" w:hanging="720"/>
      </w:pPr>
      <w:r>
        <w:t xml:space="preserve">*Morrison, Toni.  </w:t>
      </w:r>
      <w:r>
        <w:rPr>
          <w:i/>
          <w:iCs/>
        </w:rPr>
        <w:t>Beloved</w:t>
      </w:r>
      <w:r>
        <w:t>. New York; Knopf, 2004.</w:t>
      </w:r>
    </w:p>
    <w:p w14:paraId="30E3133F" w14:textId="50101B4F" w:rsidR="001E6965" w:rsidRDefault="001E6965" w:rsidP="00E31411">
      <w:pPr>
        <w:widowControl w:val="0"/>
        <w:autoSpaceDE w:val="0"/>
        <w:autoSpaceDN w:val="0"/>
        <w:adjustRightInd w:val="0"/>
        <w:ind w:left="720" w:hanging="720"/>
      </w:pPr>
      <w:r>
        <w:t xml:space="preserve">*Nabokov, Vladimir.  </w:t>
      </w:r>
      <w:r>
        <w:rPr>
          <w:i/>
          <w:iCs/>
        </w:rPr>
        <w:t>The Eye</w:t>
      </w:r>
      <w:r>
        <w:t>. New York: Vintage, 1990</w:t>
      </w:r>
    </w:p>
    <w:p w14:paraId="0D40BA76" w14:textId="421B2605" w:rsidR="00260B81" w:rsidRPr="00260B81" w:rsidRDefault="00126E4C" w:rsidP="001E6965">
      <w:pPr>
        <w:widowControl w:val="0"/>
        <w:autoSpaceDE w:val="0"/>
        <w:autoSpaceDN w:val="0"/>
        <w:adjustRightInd w:val="0"/>
        <w:ind w:left="720" w:hanging="720"/>
      </w:pPr>
      <w:r>
        <w:t>*</w:t>
      </w:r>
      <w:r w:rsidR="00260B81">
        <w:t xml:space="preserve">Scheffler, Samuel.  </w:t>
      </w:r>
      <w:r w:rsidR="00260B81">
        <w:rPr>
          <w:i/>
        </w:rPr>
        <w:t>Death and the Afterlife</w:t>
      </w:r>
      <w:r w:rsidR="00260B81">
        <w:t xml:space="preserve">. Oxford: Oxford University Press, 2013. </w:t>
      </w:r>
    </w:p>
    <w:p w14:paraId="126618DA" w14:textId="291E36EB" w:rsidR="001E6965" w:rsidRDefault="00E5204A" w:rsidP="001E6965">
      <w:pPr>
        <w:widowControl w:val="0"/>
        <w:autoSpaceDE w:val="0"/>
        <w:autoSpaceDN w:val="0"/>
        <w:adjustRightInd w:val="0"/>
        <w:ind w:left="720" w:hanging="720"/>
      </w:pPr>
      <w:r>
        <w:t>*</w:t>
      </w:r>
      <w:r w:rsidR="001E6965">
        <w:t xml:space="preserve">Stoker, Bram.  </w:t>
      </w:r>
      <w:r w:rsidR="001E6965">
        <w:rPr>
          <w:i/>
          <w:iCs/>
        </w:rPr>
        <w:t>Dracula</w:t>
      </w:r>
      <w:r w:rsidR="001E6965">
        <w:t>. New York: Dover Publications, 2000.</w:t>
      </w:r>
    </w:p>
    <w:p w14:paraId="71D4292D" w14:textId="055AF39E" w:rsidR="001E6965" w:rsidRDefault="001E6965" w:rsidP="001E6965">
      <w:pPr>
        <w:widowControl w:val="0"/>
        <w:autoSpaceDE w:val="0"/>
        <w:autoSpaceDN w:val="0"/>
        <w:adjustRightInd w:val="0"/>
      </w:pPr>
    </w:p>
    <w:p w14:paraId="733C9636" w14:textId="77777777" w:rsidR="001E6965" w:rsidRDefault="001E6965" w:rsidP="001E6965">
      <w:pPr>
        <w:widowControl w:val="0"/>
        <w:autoSpaceDE w:val="0"/>
        <w:autoSpaceDN w:val="0"/>
        <w:adjustRightInd w:val="0"/>
      </w:pPr>
    </w:p>
    <w:p w14:paraId="765B80FD" w14:textId="2D8D846E" w:rsidR="001E6965" w:rsidRDefault="001E6965" w:rsidP="001E6965">
      <w:pPr>
        <w:widowControl w:val="0"/>
        <w:autoSpaceDE w:val="0"/>
        <w:autoSpaceDN w:val="0"/>
        <w:adjustRightInd w:val="0"/>
      </w:pPr>
      <w:r>
        <w:t xml:space="preserve">*On </w:t>
      </w:r>
      <w:r w:rsidR="00E5204A">
        <w:t>four</w:t>
      </w:r>
      <w:r>
        <w:t>-hour reserve at Bobst.</w:t>
      </w:r>
    </w:p>
    <w:p w14:paraId="2F704EFD" w14:textId="77777777" w:rsidR="001E6965" w:rsidRDefault="001E6965" w:rsidP="001E6965">
      <w:pPr>
        <w:widowControl w:val="0"/>
        <w:autoSpaceDE w:val="0"/>
        <w:autoSpaceDN w:val="0"/>
        <w:adjustRightInd w:val="0"/>
      </w:pPr>
    </w:p>
    <w:p w14:paraId="02931B1A" w14:textId="77777777" w:rsidR="001E6965" w:rsidRDefault="001E6965" w:rsidP="001E6965">
      <w:pPr>
        <w:widowControl w:val="0"/>
        <w:autoSpaceDE w:val="0"/>
        <w:autoSpaceDN w:val="0"/>
        <w:adjustRightInd w:val="0"/>
        <w:jc w:val="center"/>
      </w:pPr>
      <w:r>
        <w:rPr>
          <w:b/>
          <w:bCs/>
        </w:rPr>
        <w:t xml:space="preserve"> [Please note: </w:t>
      </w:r>
      <w:r>
        <w:t xml:space="preserve">The full text of </w:t>
      </w:r>
      <w:r>
        <w:rPr>
          <w:i/>
          <w:iCs/>
        </w:rPr>
        <w:t>Dracula</w:t>
      </w:r>
      <w:r>
        <w:t xml:space="preserve"> is also available on NYU Classes.]</w:t>
      </w:r>
    </w:p>
    <w:p w14:paraId="60836A18" w14:textId="77777777" w:rsidR="001E6965" w:rsidRDefault="001E6965" w:rsidP="001E6965">
      <w:pPr>
        <w:widowControl w:val="0"/>
        <w:autoSpaceDE w:val="0"/>
        <w:autoSpaceDN w:val="0"/>
        <w:adjustRightInd w:val="0"/>
      </w:pPr>
    </w:p>
    <w:p w14:paraId="2C89F6A9" w14:textId="77777777" w:rsidR="001E6965" w:rsidRDefault="001E6965" w:rsidP="001E6965">
      <w:pPr>
        <w:widowControl w:val="0"/>
        <w:autoSpaceDE w:val="0"/>
        <w:autoSpaceDN w:val="0"/>
        <w:adjustRightInd w:val="0"/>
        <w:jc w:val="center"/>
        <w:rPr>
          <w:b/>
          <w:bCs/>
        </w:rPr>
      </w:pPr>
      <w:r>
        <w:rPr>
          <w:b/>
          <w:bCs/>
        </w:rPr>
        <w:t>Required Texts , Part Two</w:t>
      </w:r>
    </w:p>
    <w:p w14:paraId="43C87701" w14:textId="77777777" w:rsidR="001E6965" w:rsidRDefault="001E6965" w:rsidP="001E6965">
      <w:pPr>
        <w:widowControl w:val="0"/>
        <w:autoSpaceDE w:val="0"/>
        <w:autoSpaceDN w:val="0"/>
        <w:adjustRightInd w:val="0"/>
        <w:jc w:val="center"/>
        <w:rPr>
          <w:b/>
          <w:bCs/>
        </w:rPr>
      </w:pPr>
      <w:r>
        <w:rPr>
          <w:b/>
          <w:bCs/>
        </w:rPr>
        <w:t>(On NYU Classes)</w:t>
      </w:r>
    </w:p>
    <w:p w14:paraId="7C8A3162" w14:textId="77777777" w:rsidR="001E6965" w:rsidRDefault="001E6965" w:rsidP="001E6965">
      <w:pPr>
        <w:widowControl w:val="0"/>
        <w:autoSpaceDE w:val="0"/>
        <w:autoSpaceDN w:val="0"/>
        <w:adjustRightInd w:val="0"/>
        <w:jc w:val="center"/>
      </w:pPr>
    </w:p>
    <w:p w14:paraId="5C957C81" w14:textId="0472A1FA" w:rsidR="001E6965" w:rsidRDefault="001E6965" w:rsidP="001E6965">
      <w:pPr>
        <w:widowControl w:val="0"/>
        <w:autoSpaceDE w:val="0"/>
        <w:autoSpaceDN w:val="0"/>
        <w:adjustRightInd w:val="0"/>
      </w:pPr>
      <w:r>
        <w:t>The rest of the readings for this class will be available in</w:t>
      </w:r>
      <w:r w:rsidR="00CF69F9">
        <w:t xml:space="preserve"> a few different</w:t>
      </w:r>
      <w:r>
        <w:t xml:space="preserve"> formats on NYU Classes:  Rich Text Format (.rtf), which can be read and printed using virtually any word </w:t>
      </w:r>
      <w:r>
        <w:lastRenderedPageBreak/>
        <w:t xml:space="preserve">processing program on any platform, </w:t>
      </w:r>
      <w:r w:rsidR="00CF69F9">
        <w:t xml:space="preserve">.doc/.docx (for Word) </w:t>
      </w:r>
      <w:r>
        <w:t xml:space="preserve">and .pdf, which treats the articles as images rather than texts.  Occasionally, the files are in .html format. </w:t>
      </w:r>
    </w:p>
    <w:p w14:paraId="6DD63D19" w14:textId="77777777" w:rsidR="001E6965" w:rsidRDefault="001E6965" w:rsidP="001E6965">
      <w:pPr>
        <w:widowControl w:val="0"/>
        <w:autoSpaceDE w:val="0"/>
        <w:autoSpaceDN w:val="0"/>
        <w:adjustRightInd w:val="0"/>
      </w:pPr>
    </w:p>
    <w:p w14:paraId="4EF2D8EC" w14:textId="77777777" w:rsidR="001E6965" w:rsidRDefault="001E6965" w:rsidP="001E6965">
      <w:pPr>
        <w:widowControl w:val="0"/>
        <w:autoSpaceDE w:val="0"/>
        <w:autoSpaceDN w:val="0"/>
        <w:adjustRightInd w:val="0"/>
      </w:pPr>
      <w:r>
        <w:t xml:space="preserve">Please also note that the first two readings on NYU Classes are not assigned for specific days; rather, they are ancillary materials designed to help you perform well in the class.  I expect you to familiar yourself with them before you turn in any written assignment. </w:t>
      </w:r>
    </w:p>
    <w:p w14:paraId="5578C4DA" w14:textId="77777777" w:rsidR="001E6965" w:rsidRDefault="001E6965" w:rsidP="001E6965">
      <w:pPr>
        <w:widowControl w:val="0"/>
        <w:autoSpaceDE w:val="0"/>
        <w:autoSpaceDN w:val="0"/>
        <w:adjustRightInd w:val="0"/>
      </w:pPr>
    </w:p>
    <w:p w14:paraId="1524C759" w14:textId="77777777" w:rsidR="001E6965" w:rsidRDefault="001E6965" w:rsidP="001E6965">
      <w:pPr>
        <w:widowControl w:val="0"/>
        <w:autoSpaceDE w:val="0"/>
        <w:autoSpaceDN w:val="0"/>
        <w:adjustRightInd w:val="0"/>
      </w:pPr>
      <w:r>
        <w:t xml:space="preserve">Finally, please note that you must </w:t>
      </w:r>
      <w:r>
        <w:rPr>
          <w:b/>
          <w:bCs/>
        </w:rPr>
        <w:t>bring the texts with you to class</w:t>
      </w:r>
      <w:r>
        <w:t xml:space="preserve">. </w:t>
      </w:r>
    </w:p>
    <w:p w14:paraId="3F00673E" w14:textId="77777777" w:rsidR="001E6965" w:rsidRDefault="001E6965" w:rsidP="001E6965">
      <w:pPr>
        <w:widowControl w:val="0"/>
        <w:autoSpaceDE w:val="0"/>
        <w:autoSpaceDN w:val="0"/>
        <w:adjustRightInd w:val="0"/>
      </w:pPr>
    </w:p>
    <w:p w14:paraId="0D857B0F" w14:textId="77777777" w:rsidR="001E6965" w:rsidRDefault="001E6965" w:rsidP="001E6965">
      <w:pPr>
        <w:widowControl w:val="0"/>
        <w:autoSpaceDE w:val="0"/>
        <w:autoSpaceDN w:val="0"/>
        <w:adjustRightInd w:val="0"/>
      </w:pPr>
      <w:r>
        <w:t>A-1 Advice for Student Writers.</w:t>
      </w:r>
    </w:p>
    <w:p w14:paraId="54CEB781" w14:textId="77777777" w:rsidR="001E6965" w:rsidRDefault="001E6965" w:rsidP="001E6965">
      <w:pPr>
        <w:widowControl w:val="0"/>
        <w:autoSpaceDE w:val="0"/>
        <w:autoSpaceDN w:val="0"/>
        <w:adjustRightInd w:val="0"/>
      </w:pPr>
      <w:r>
        <w:t>A-2 Citation</w:t>
      </w:r>
    </w:p>
    <w:p w14:paraId="1962AD87" w14:textId="77777777" w:rsidR="001E6965" w:rsidRDefault="001E6965" w:rsidP="001E6965">
      <w:pPr>
        <w:widowControl w:val="0"/>
        <w:autoSpaceDE w:val="0"/>
        <w:autoSpaceDN w:val="0"/>
        <w:adjustRightInd w:val="0"/>
      </w:pPr>
      <w:r>
        <w:t>Selected Folk Tales</w:t>
      </w:r>
    </w:p>
    <w:p w14:paraId="79A7C977" w14:textId="77777777" w:rsidR="001E6965" w:rsidRDefault="001E6965" w:rsidP="001E6965">
      <w:pPr>
        <w:widowControl w:val="0"/>
        <w:autoSpaceDE w:val="0"/>
        <w:autoSpaceDN w:val="0"/>
        <w:adjustRightInd w:val="0"/>
        <w:ind w:firstLine="720"/>
      </w:pPr>
    </w:p>
    <w:p w14:paraId="34E8C7A0" w14:textId="77777777" w:rsidR="001E6965" w:rsidRDefault="001E6965" w:rsidP="001E6965">
      <w:pPr>
        <w:widowControl w:val="0"/>
        <w:autoSpaceDE w:val="0"/>
        <w:autoSpaceDN w:val="0"/>
        <w:adjustRightInd w:val="0"/>
        <w:ind w:left="720" w:hanging="720"/>
      </w:pPr>
      <w:r>
        <w:t xml:space="preserve">Ashliman, D.L. (Translator and/or editor). " Human Sacrifice in Legends and Myths."  </w:t>
      </w:r>
      <w:hyperlink r:id="rId9" w:history="1">
        <w:r>
          <w:t>http://www.pitt.edu/~dash/sacrifice.html</w:t>
        </w:r>
      </w:hyperlink>
      <w:r>
        <w:t>.  Last Accessed January 1, 2011.</w:t>
      </w:r>
    </w:p>
    <w:p w14:paraId="4EB32E78" w14:textId="77777777" w:rsidR="001E6965" w:rsidRDefault="001E6965" w:rsidP="001E6965">
      <w:pPr>
        <w:widowControl w:val="0"/>
        <w:autoSpaceDE w:val="0"/>
        <w:autoSpaceDN w:val="0"/>
        <w:adjustRightInd w:val="0"/>
        <w:ind w:left="720" w:hanging="720"/>
      </w:pPr>
      <w:r>
        <w:t xml:space="preserve">Brockmeier, Kevin.  "The Brief History of the Dead." </w:t>
      </w:r>
      <w:r>
        <w:rPr>
          <w:i/>
          <w:iCs/>
        </w:rPr>
        <w:t>The New Yorker</w:t>
      </w:r>
      <w:r>
        <w:t>.  September 9, 2008.</w:t>
      </w:r>
    </w:p>
    <w:p w14:paraId="4B0A94E0" w14:textId="77777777" w:rsidR="001E6965" w:rsidRDefault="001E6965" w:rsidP="001E6965">
      <w:pPr>
        <w:widowControl w:val="0"/>
        <w:autoSpaceDE w:val="0"/>
        <w:autoSpaceDN w:val="0"/>
        <w:adjustRightInd w:val="0"/>
        <w:ind w:left="720" w:hanging="720"/>
      </w:pPr>
      <w:r>
        <w:t xml:space="preserve">Bronfen, Elisabeth. "Chapter 1"; "Chapter 4." </w:t>
      </w:r>
      <w:r>
        <w:rPr>
          <w:i/>
          <w:iCs/>
        </w:rPr>
        <w:t>Over Her Dead Bod</w:t>
      </w:r>
      <w:r>
        <w:t>y</w:t>
      </w:r>
      <w:r>
        <w:rPr>
          <w:i/>
          <w:iCs/>
        </w:rPr>
        <w:t>: Death, Femininity and the Aesthetic</w:t>
      </w:r>
      <w:r>
        <w:t xml:space="preserve">. New York: Routledge, 1992. 1-14; 59-75. </w:t>
      </w:r>
    </w:p>
    <w:p w14:paraId="6FFE22B3" w14:textId="77777777" w:rsidR="001E6965" w:rsidRDefault="001E6965" w:rsidP="001E6965">
      <w:pPr>
        <w:widowControl w:val="0"/>
        <w:autoSpaceDE w:val="0"/>
        <w:autoSpaceDN w:val="0"/>
        <w:adjustRightInd w:val="0"/>
        <w:spacing w:after="2"/>
        <w:ind w:left="720" w:hanging="720"/>
      </w:pPr>
      <w:r>
        <w:t xml:space="preserve">Brothers Grimm.  "50 Briar Rose." </w:t>
      </w:r>
      <w:r>
        <w:rPr>
          <w:i/>
          <w:iCs/>
        </w:rPr>
        <w:t>Household Tales</w:t>
      </w:r>
      <w:r>
        <w:t xml:space="preserve">   (1857) Translated by Margaret Hunt (1884).  http://www.gutenberg.org/cache/ep</w:t>
      </w:r>
      <w:r>
        <w:rPr>
          <w:sz w:val="27"/>
          <w:szCs w:val="27"/>
        </w:rPr>
        <w:t>ub/5314/pg5314.html</w:t>
      </w:r>
    </w:p>
    <w:p w14:paraId="56A12686" w14:textId="77777777" w:rsidR="00C76560" w:rsidRDefault="001E6965" w:rsidP="00C76560">
      <w:pPr>
        <w:widowControl w:val="0"/>
        <w:autoSpaceDE w:val="0"/>
        <w:autoSpaceDN w:val="0"/>
        <w:adjustRightInd w:val="0"/>
        <w:spacing w:after="2"/>
        <w:ind w:left="720" w:hanging="720"/>
        <w:rPr>
          <w:color w:val="0000FF"/>
          <w:u w:val="single" w:color="0000FF"/>
        </w:rPr>
      </w:pPr>
      <w:r>
        <w:t xml:space="preserve">---. "53 Little Snow-white." </w:t>
      </w:r>
      <w:r>
        <w:rPr>
          <w:i/>
          <w:iCs/>
        </w:rPr>
        <w:t>Household Tales</w:t>
      </w:r>
      <w:r>
        <w:t xml:space="preserve">   (1857) Translated by Margaret Hunt (</w:t>
      </w:r>
      <w:r w:rsidRPr="00C76560">
        <w:t xml:space="preserve">1884).  </w:t>
      </w:r>
      <w:hyperlink r:id="rId10" w:history="1">
        <w:r w:rsidR="009D63FE" w:rsidRPr="00C76560">
          <w:rPr>
            <w:rStyle w:val="Hyperlink"/>
            <w:rFonts w:cs="Times"/>
          </w:rPr>
          <w:t>http://www.gutenberg.org/cache/epub/5314/pg5314.html</w:t>
        </w:r>
      </w:hyperlink>
    </w:p>
    <w:p w14:paraId="6FCBA8B4" w14:textId="77777777" w:rsidR="00C76560" w:rsidRDefault="006C14FD" w:rsidP="00C76560">
      <w:pPr>
        <w:widowControl w:val="0"/>
        <w:autoSpaceDE w:val="0"/>
        <w:autoSpaceDN w:val="0"/>
        <w:adjustRightInd w:val="0"/>
        <w:spacing w:after="2"/>
        <w:ind w:left="720" w:hanging="720"/>
        <w:rPr>
          <w:rFonts w:cs="Times New Roman"/>
          <w:u w:color="0000FF"/>
        </w:rPr>
      </w:pPr>
      <w:r w:rsidRPr="00C76560">
        <w:rPr>
          <w:rFonts w:cs="Times New Roman"/>
          <w:u w:color="0000FF"/>
        </w:rPr>
        <w:t xml:space="preserve">Chiang, Ted. “Hell Is the Absence of God.” </w:t>
      </w:r>
      <w:r w:rsidR="00432774" w:rsidRPr="00C76560">
        <w:rPr>
          <w:rFonts w:cs="Times New Roman"/>
          <w:i/>
          <w:u w:color="0000FF"/>
        </w:rPr>
        <w:t>Starlight 3</w:t>
      </w:r>
      <w:r w:rsidR="00432774" w:rsidRPr="00C76560">
        <w:rPr>
          <w:rFonts w:cs="Times New Roman"/>
          <w:u w:color="0000FF"/>
        </w:rPr>
        <w:t xml:space="preserve"> (2001). </w:t>
      </w:r>
    </w:p>
    <w:p w14:paraId="2989F846" w14:textId="77777777" w:rsidR="00C76560" w:rsidRDefault="0040699C" w:rsidP="00C76560">
      <w:pPr>
        <w:widowControl w:val="0"/>
        <w:autoSpaceDE w:val="0"/>
        <w:autoSpaceDN w:val="0"/>
        <w:adjustRightInd w:val="0"/>
        <w:spacing w:after="2"/>
        <w:ind w:left="720" w:hanging="720"/>
        <w:rPr>
          <w:rStyle w:val="font111"/>
          <w:rFonts w:ascii="Times" w:hAnsi="Times"/>
          <w:sz w:val="24"/>
        </w:rPr>
      </w:pPr>
      <w:r w:rsidRPr="00C76560">
        <w:rPr>
          <w:rFonts w:cs="Times New Roman"/>
          <w:u w:color="0000FF"/>
        </w:rPr>
        <w:t>Dostoevsky, “Bobok”</w:t>
      </w:r>
      <w:r w:rsidR="00C76560" w:rsidRPr="00C76560">
        <w:rPr>
          <w:i/>
        </w:rPr>
        <w:t xml:space="preserve"> </w:t>
      </w:r>
      <w:r w:rsidR="00C76560" w:rsidRPr="00C76560">
        <w:rPr>
          <w:rStyle w:val="font151"/>
          <w:rFonts w:ascii="Times" w:hAnsi="Times"/>
          <w:i/>
          <w:sz w:val="24"/>
        </w:rPr>
        <w:t>The Eternal Husband</w:t>
      </w:r>
      <w:r w:rsidR="00C76560" w:rsidRPr="00C76560">
        <w:rPr>
          <w:i/>
        </w:rPr>
        <w:t xml:space="preserve"> </w:t>
      </w:r>
      <w:r w:rsidR="00C76560" w:rsidRPr="00C76560">
        <w:rPr>
          <w:rStyle w:val="font51"/>
          <w:rFonts w:ascii="Times" w:hAnsi="Times"/>
          <w:i/>
          <w:sz w:val="24"/>
        </w:rPr>
        <w:t xml:space="preserve">and Other Stories. </w:t>
      </w:r>
      <w:r w:rsidR="00C76560" w:rsidRPr="00C76560">
        <w:rPr>
          <w:rStyle w:val="font51"/>
          <w:rFonts w:ascii="Times" w:hAnsi="Times"/>
          <w:sz w:val="24"/>
        </w:rPr>
        <w:t>Translated and Annotated by</w:t>
      </w:r>
      <w:r w:rsidR="00C76560" w:rsidRPr="00C76560">
        <w:t xml:space="preserve"> </w:t>
      </w:r>
      <w:r w:rsidR="00C76560" w:rsidRPr="00C76560">
        <w:rPr>
          <w:rStyle w:val="font111"/>
          <w:rFonts w:ascii="Times" w:hAnsi="Times"/>
          <w:sz w:val="24"/>
        </w:rPr>
        <w:t>Richard Pevear</w:t>
      </w:r>
      <w:r w:rsidR="00C76560" w:rsidRPr="00C76560">
        <w:t xml:space="preserve"> </w:t>
      </w:r>
      <w:r w:rsidR="00C76560" w:rsidRPr="00C76560">
        <w:rPr>
          <w:rStyle w:val="font51"/>
          <w:rFonts w:ascii="Times" w:hAnsi="Times"/>
          <w:sz w:val="24"/>
        </w:rPr>
        <w:t xml:space="preserve">and </w:t>
      </w:r>
      <w:r w:rsidR="00C76560" w:rsidRPr="00C76560">
        <w:rPr>
          <w:rStyle w:val="font111"/>
          <w:rFonts w:ascii="Times" w:hAnsi="Times"/>
          <w:sz w:val="24"/>
        </w:rPr>
        <w:t xml:space="preserve">Larissa Volokhonsky. </w:t>
      </w:r>
      <w:r w:rsidR="00C76560">
        <w:rPr>
          <w:rStyle w:val="font111"/>
          <w:rFonts w:ascii="Times" w:hAnsi="Times"/>
          <w:i/>
          <w:sz w:val="24"/>
        </w:rPr>
        <w:t xml:space="preserve"> </w:t>
      </w:r>
      <w:r w:rsidR="00C76560" w:rsidRPr="00C76560">
        <w:rPr>
          <w:rStyle w:val="font111"/>
          <w:rFonts w:ascii="Times" w:hAnsi="Times"/>
          <w:sz w:val="24"/>
        </w:rPr>
        <w:t>New York: Bantam, 2000.  214-232</w:t>
      </w:r>
      <w:r w:rsidR="00C76560">
        <w:rPr>
          <w:rStyle w:val="font111"/>
          <w:rFonts w:ascii="Times" w:hAnsi="Times"/>
          <w:sz w:val="24"/>
        </w:rPr>
        <w:t>.</w:t>
      </w:r>
    </w:p>
    <w:p w14:paraId="103B0B25" w14:textId="5DF31F5D" w:rsidR="00DB4462" w:rsidRPr="000937D5" w:rsidRDefault="00C76560" w:rsidP="00C76560">
      <w:pPr>
        <w:widowControl w:val="0"/>
        <w:autoSpaceDE w:val="0"/>
        <w:autoSpaceDN w:val="0"/>
        <w:adjustRightInd w:val="0"/>
        <w:spacing w:after="2"/>
        <w:ind w:left="720" w:hanging="720"/>
        <w:rPr>
          <w:rFonts w:cs="Times New Roman"/>
          <w:i/>
          <w:lang w:val="en-US"/>
        </w:rPr>
      </w:pPr>
      <w:r>
        <w:rPr>
          <w:u w:color="0000FF"/>
        </w:rPr>
        <w:t>---</w:t>
      </w:r>
      <w:r w:rsidRPr="00C76560">
        <w:rPr>
          <w:rFonts w:cs="Times New Roman"/>
          <w:u w:color="0000FF"/>
        </w:rPr>
        <w:t xml:space="preserve">“The </w:t>
      </w:r>
      <w:r w:rsidR="00DB4462" w:rsidRPr="00C76560">
        <w:rPr>
          <w:rFonts w:cs="Times New Roman"/>
          <w:u w:color="0000FF"/>
        </w:rPr>
        <w:t>Dream of a Ridiculous Man</w:t>
      </w:r>
      <w:r w:rsidRPr="00C76560">
        <w:rPr>
          <w:rFonts w:cs="Times New Roman"/>
          <w:u w:color="0000FF"/>
        </w:rPr>
        <w:t xml:space="preserve">.” </w:t>
      </w:r>
      <w:r w:rsidRPr="00C76560">
        <w:rPr>
          <w:rStyle w:val="font151"/>
          <w:rFonts w:ascii="Times" w:hAnsi="Times"/>
          <w:i/>
          <w:sz w:val="24"/>
        </w:rPr>
        <w:t>The Eternal Husband</w:t>
      </w:r>
      <w:r w:rsidRPr="00C76560">
        <w:rPr>
          <w:i/>
        </w:rPr>
        <w:t xml:space="preserve"> </w:t>
      </w:r>
      <w:r w:rsidRPr="00C76560">
        <w:rPr>
          <w:rStyle w:val="font51"/>
          <w:rFonts w:ascii="Times" w:hAnsi="Times"/>
          <w:i/>
          <w:sz w:val="24"/>
        </w:rPr>
        <w:t xml:space="preserve">and Other Stories. </w:t>
      </w:r>
      <w:r w:rsidRPr="00C76560">
        <w:rPr>
          <w:rStyle w:val="font51"/>
          <w:rFonts w:ascii="Times" w:hAnsi="Times"/>
          <w:sz w:val="24"/>
        </w:rPr>
        <w:t>Translated and Annotated by</w:t>
      </w:r>
      <w:r w:rsidRPr="00C76560">
        <w:t xml:space="preserve"> </w:t>
      </w:r>
      <w:r w:rsidRPr="00C76560">
        <w:rPr>
          <w:rStyle w:val="font111"/>
          <w:rFonts w:ascii="Times" w:hAnsi="Times"/>
          <w:sz w:val="24"/>
        </w:rPr>
        <w:t>Richard Pevear</w:t>
      </w:r>
      <w:r w:rsidRPr="00C76560">
        <w:t xml:space="preserve"> </w:t>
      </w:r>
      <w:r w:rsidRPr="00C76560">
        <w:rPr>
          <w:rStyle w:val="font51"/>
          <w:rFonts w:ascii="Times" w:hAnsi="Times"/>
          <w:sz w:val="24"/>
        </w:rPr>
        <w:t xml:space="preserve">and </w:t>
      </w:r>
      <w:r w:rsidRPr="00C76560">
        <w:rPr>
          <w:rStyle w:val="font111"/>
          <w:rFonts w:ascii="Times" w:hAnsi="Times"/>
          <w:sz w:val="24"/>
        </w:rPr>
        <w:t xml:space="preserve">Larissa Volokhonsky. New York: Bantam, 2000.  </w:t>
      </w:r>
      <w:r w:rsidRPr="00C76560">
        <w:t>278-300</w:t>
      </w:r>
      <w:r>
        <w:t>.</w:t>
      </w:r>
    </w:p>
    <w:p w14:paraId="0D52B9D4" w14:textId="58A6857F" w:rsidR="001E6965" w:rsidRPr="00C76560" w:rsidRDefault="006C14FD" w:rsidP="00C76560">
      <w:pPr>
        <w:widowControl w:val="0"/>
        <w:autoSpaceDE w:val="0"/>
        <w:autoSpaceDN w:val="0"/>
        <w:adjustRightInd w:val="0"/>
        <w:rPr>
          <w:rFonts w:cs="Times New Roman"/>
          <w:u w:color="0000FF"/>
        </w:rPr>
      </w:pPr>
      <w:r w:rsidRPr="00C76560">
        <w:rPr>
          <w:rFonts w:cs="Times New Roman"/>
          <w:u w:color="0000FF"/>
        </w:rPr>
        <w:t>F</w:t>
      </w:r>
      <w:r w:rsidR="001E6965" w:rsidRPr="00C76560">
        <w:rPr>
          <w:rFonts w:cs="Times New Roman"/>
          <w:u w:color="0000FF"/>
        </w:rPr>
        <w:t>reud, Sigmund. "Mourning and Melancholia."</w:t>
      </w:r>
    </w:p>
    <w:p w14:paraId="39AFB210" w14:textId="77777777" w:rsidR="001E6965" w:rsidRDefault="001E6965" w:rsidP="00C76560">
      <w:pPr>
        <w:widowControl w:val="0"/>
        <w:autoSpaceDE w:val="0"/>
        <w:autoSpaceDN w:val="0"/>
        <w:adjustRightInd w:val="0"/>
        <w:ind w:left="720" w:hanging="720"/>
        <w:rPr>
          <w:u w:color="0000FF"/>
        </w:rPr>
      </w:pPr>
      <w:r w:rsidRPr="00C76560">
        <w:rPr>
          <w:rFonts w:cs="Times New Roman"/>
          <w:u w:color="0000FF"/>
        </w:rPr>
        <w:t>Freud, Sigmund.  "The Uncanny</w:t>
      </w:r>
      <w:r>
        <w:rPr>
          <w:rFonts w:ascii="Times New Roman" w:hAnsi="Times New Roman" w:cs="Times New Roman"/>
          <w:u w:color="0000FF"/>
        </w:rPr>
        <w:t>"</w:t>
      </w:r>
    </w:p>
    <w:p w14:paraId="244EE48F" w14:textId="77777777" w:rsidR="001E6965" w:rsidRDefault="001E6965" w:rsidP="001E6965">
      <w:pPr>
        <w:widowControl w:val="0"/>
        <w:autoSpaceDE w:val="0"/>
        <w:autoSpaceDN w:val="0"/>
        <w:adjustRightInd w:val="0"/>
        <w:ind w:left="720" w:hanging="720"/>
        <w:rPr>
          <w:u w:color="0000FF"/>
        </w:rPr>
      </w:pPr>
      <w:r>
        <w:rPr>
          <w:u w:color="0000FF"/>
        </w:rPr>
        <w:t xml:space="preserve">Gaiman, Neil.  "Snow, Glass, Apples." </w:t>
      </w:r>
      <w:r>
        <w:rPr>
          <w:i/>
          <w:iCs/>
          <w:u w:color="0000FF"/>
        </w:rPr>
        <w:t>Smoke and Mirrors: Short Fictions and Illusions.</w:t>
      </w:r>
      <w:r>
        <w:rPr>
          <w:u w:color="0000FF"/>
        </w:rPr>
        <w:t xml:space="preserve"> New York: Avon Press,  1998</w:t>
      </w:r>
    </w:p>
    <w:p w14:paraId="01A30623" w14:textId="77777777" w:rsidR="001E6965" w:rsidRDefault="001E6965" w:rsidP="001E6965">
      <w:pPr>
        <w:widowControl w:val="0"/>
        <w:autoSpaceDE w:val="0"/>
        <w:autoSpaceDN w:val="0"/>
        <w:adjustRightInd w:val="0"/>
        <w:ind w:left="720" w:hanging="720"/>
        <w:rPr>
          <w:u w:color="0000FF"/>
        </w:rPr>
      </w:pPr>
      <w:r>
        <w:rPr>
          <w:u w:color="0000FF"/>
        </w:rPr>
        <w:t xml:space="preserve">Gogol, Nikolai.  "Viy." </w:t>
      </w:r>
      <w:r>
        <w:rPr>
          <w:i/>
          <w:iCs/>
          <w:u w:color="0000FF"/>
        </w:rPr>
        <w:t>The Collected Tales of Nikolai Gogol</w:t>
      </w:r>
      <w:r>
        <w:rPr>
          <w:u w:color="0000FF"/>
        </w:rPr>
        <w:t>. Translated and Annotated b</w:t>
      </w:r>
      <w:r>
        <w:rPr>
          <w:i/>
          <w:iCs/>
          <w:u w:color="0000FF"/>
        </w:rPr>
        <w:t>y</w:t>
      </w:r>
      <w:r>
        <w:rPr>
          <w:rFonts w:ascii="Times New Roman" w:hAnsi="Times New Roman" w:cs="Times New Roman"/>
          <w:u w:color="0000FF"/>
        </w:rPr>
        <w:t xml:space="preserve"> Richard Pevear and Larissa Volokhonsky. New York: Vintage, 1999. 155-193</w:t>
      </w:r>
      <w:r>
        <w:rPr>
          <w:u w:color="0000FF"/>
        </w:rPr>
        <w:t>.</w:t>
      </w:r>
    </w:p>
    <w:p w14:paraId="662F2B6E" w14:textId="77777777" w:rsidR="001E6965" w:rsidRDefault="001E6965" w:rsidP="001E6965">
      <w:pPr>
        <w:widowControl w:val="0"/>
        <w:autoSpaceDE w:val="0"/>
        <w:autoSpaceDN w:val="0"/>
        <w:adjustRightInd w:val="0"/>
        <w:ind w:left="720" w:hanging="720"/>
        <w:rPr>
          <w:u w:color="0000FF"/>
        </w:rPr>
      </w:pPr>
      <w:r>
        <w:rPr>
          <w:u w:color="0000FF"/>
        </w:rPr>
        <w:t>Groome, Francis Hindes.  "No. 5.--The Vampire.  Chapter II: Roumanian-Gypsy Stories. "</w:t>
      </w:r>
      <w:r>
        <w:rPr>
          <w:i/>
          <w:iCs/>
          <w:u w:color="0000FF"/>
        </w:rPr>
        <w:t>Gypsy Folk Tales</w:t>
      </w:r>
      <w:r>
        <w:rPr>
          <w:u w:color="0000FF"/>
        </w:rPr>
        <w:t>. London: Hurst and Blackett, Limited, 1899</w:t>
      </w:r>
      <w:r>
        <w:rPr>
          <w:b/>
          <w:bCs/>
          <w:u w:color="0000FF"/>
        </w:rPr>
        <w:t xml:space="preserve">/ </w:t>
      </w:r>
      <w:hyperlink r:id="rId11" w:history="1">
        <w:r>
          <w:rPr>
            <w:u w:color="0000FF"/>
          </w:rPr>
          <w:t>http://www.sacred-texts.com/neu/roma/gft/gft065.htm</w:t>
        </w:r>
      </w:hyperlink>
    </w:p>
    <w:p w14:paraId="3AA1F613" w14:textId="77777777" w:rsidR="001E6965" w:rsidRDefault="001E6965" w:rsidP="001E6965">
      <w:pPr>
        <w:widowControl w:val="0"/>
        <w:autoSpaceDE w:val="0"/>
        <w:autoSpaceDN w:val="0"/>
        <w:adjustRightInd w:val="0"/>
        <w:ind w:left="720" w:hanging="720"/>
        <w:rPr>
          <w:u w:color="0000FF"/>
        </w:rPr>
      </w:pPr>
      <w:r>
        <w:rPr>
          <w:rFonts w:ascii="Palatino" w:hAnsi="Palatino" w:cs="Palatino"/>
          <w:u w:color="0000FF"/>
        </w:rPr>
        <w:t xml:space="preserve">Howey, Hugh.  </w:t>
      </w:r>
      <w:r>
        <w:rPr>
          <w:rFonts w:ascii="Palatino" w:hAnsi="Palatino" w:cs="Palatino"/>
          <w:i/>
          <w:iCs/>
          <w:u w:color="0000FF"/>
        </w:rPr>
        <w:t>I, Zombie</w:t>
      </w:r>
      <w:r>
        <w:rPr>
          <w:rFonts w:ascii="Palatino" w:hAnsi="Palatino" w:cs="Palatino"/>
          <w:u w:color="0000FF"/>
        </w:rPr>
        <w:t>. CreateSpace Independent Publishing Platform, 2012. Chapters 1-5</w:t>
      </w:r>
    </w:p>
    <w:p w14:paraId="726A1768" w14:textId="25BD15BE" w:rsidR="001E6965" w:rsidRDefault="001E6965" w:rsidP="001E6965">
      <w:pPr>
        <w:widowControl w:val="0"/>
        <w:autoSpaceDE w:val="0"/>
        <w:autoSpaceDN w:val="0"/>
        <w:adjustRightInd w:val="0"/>
        <w:ind w:left="720" w:hanging="720"/>
        <w:rPr>
          <w:u w:color="0000FF"/>
        </w:rPr>
      </w:pPr>
      <w:r>
        <w:rPr>
          <w:u w:color="0000FF"/>
        </w:rPr>
        <w:t xml:space="preserve">Jacobs, W.W.  "The Monkey's Paw."  (1902) </w:t>
      </w:r>
      <w:r>
        <w:rPr>
          <w:i/>
          <w:iCs/>
          <w:u w:color="0000FF"/>
        </w:rPr>
        <w:t>The Lady of the Barge</w:t>
      </w:r>
      <w:r>
        <w:rPr>
          <w:u w:color="0000FF"/>
        </w:rPr>
        <w:t> (6th ed.) London and New York: Harper &amp; Brothers, Publishers: 1906</w:t>
      </w:r>
    </w:p>
    <w:p w14:paraId="61F7D331" w14:textId="64F375AF" w:rsidR="009D63FE" w:rsidRDefault="009D63FE" w:rsidP="001E6965">
      <w:pPr>
        <w:widowControl w:val="0"/>
        <w:autoSpaceDE w:val="0"/>
        <w:autoSpaceDN w:val="0"/>
        <w:adjustRightInd w:val="0"/>
        <w:ind w:left="720" w:hanging="720"/>
        <w:rPr>
          <w:u w:color="0000FF"/>
        </w:rPr>
      </w:pPr>
      <w:r>
        <w:rPr>
          <w:u w:color="0000FF"/>
        </w:rPr>
        <w:t>Kharms</w:t>
      </w:r>
    </w:p>
    <w:p w14:paraId="6B10EF2F" w14:textId="6AF6B66E" w:rsidR="001E6965" w:rsidRDefault="001E6965" w:rsidP="001E6965">
      <w:pPr>
        <w:widowControl w:val="0"/>
        <w:autoSpaceDE w:val="0"/>
        <w:autoSpaceDN w:val="0"/>
        <w:adjustRightInd w:val="0"/>
        <w:ind w:left="720" w:hanging="720"/>
        <w:rPr>
          <w:u w:color="0000FF"/>
        </w:rPr>
      </w:pPr>
      <w:r>
        <w:rPr>
          <w:u w:color="0000FF"/>
        </w:rPr>
        <w:t xml:space="preserve">Kis, Danilo.  "The Encyclopedia of the Dead (A Whole Life)." </w:t>
      </w:r>
      <w:r>
        <w:rPr>
          <w:i/>
          <w:iCs/>
          <w:u w:color="0000FF"/>
        </w:rPr>
        <w:t xml:space="preserve">The Encyclopedia of the </w:t>
      </w:r>
      <w:r>
        <w:rPr>
          <w:i/>
          <w:iCs/>
          <w:u w:color="0000FF"/>
        </w:rPr>
        <w:lastRenderedPageBreak/>
        <w:t>Dead.</w:t>
      </w:r>
      <w:r>
        <w:rPr>
          <w:u w:color="0000FF"/>
        </w:rPr>
        <w:t xml:space="preserve"> Translated by Michael Henry Heim Evanston:  Northwestern University Press, 1997. 37-66</w:t>
      </w:r>
    </w:p>
    <w:p w14:paraId="15C17D78" w14:textId="777F3AB5" w:rsidR="009D63FE" w:rsidRDefault="009D63FE" w:rsidP="001E6965">
      <w:pPr>
        <w:widowControl w:val="0"/>
        <w:autoSpaceDE w:val="0"/>
        <w:autoSpaceDN w:val="0"/>
        <w:adjustRightInd w:val="0"/>
        <w:ind w:left="720" w:hanging="720"/>
        <w:rPr>
          <w:u w:color="0000FF"/>
        </w:rPr>
      </w:pPr>
      <w:r>
        <w:rPr>
          <w:u w:color="0000FF"/>
        </w:rPr>
        <w:t>Knausgaard</w:t>
      </w:r>
    </w:p>
    <w:p w14:paraId="03B4C867" w14:textId="4B4F6062" w:rsidR="001E6965" w:rsidRDefault="001E6965" w:rsidP="001E6965">
      <w:pPr>
        <w:widowControl w:val="0"/>
        <w:autoSpaceDE w:val="0"/>
        <w:autoSpaceDN w:val="0"/>
        <w:adjustRightInd w:val="0"/>
        <w:ind w:left="720" w:hanging="720"/>
        <w:rPr>
          <w:u w:color="0000FF"/>
        </w:rPr>
      </w:pPr>
      <w:r>
        <w:rPr>
          <w:u w:color="0000FF"/>
        </w:rPr>
        <w:t>Krzhizhanovsky, Sigizmund.</w:t>
      </w:r>
      <w:r>
        <w:rPr>
          <w:b/>
          <w:bCs/>
          <w:u w:color="0000FF"/>
        </w:rPr>
        <w:t xml:space="preserve"> </w:t>
      </w:r>
      <w:r>
        <w:rPr>
          <w:u w:color="0000FF"/>
        </w:rPr>
        <w:t xml:space="preserve">"The Phantom." </w:t>
      </w:r>
      <w:r>
        <w:rPr>
          <w:i/>
          <w:iCs/>
          <w:u w:color="0000FF"/>
        </w:rPr>
        <w:t>Red Spectres:  Russian 20th-Century Gothic Fantastic Tales</w:t>
      </w:r>
      <w:r>
        <w:rPr>
          <w:u w:color="0000FF"/>
        </w:rPr>
        <w:t>. Selected and Translated by Mauireann Maguire.  London: Angel Books, 2012. 125-148.</w:t>
      </w:r>
    </w:p>
    <w:p w14:paraId="68084A4E" w14:textId="63A559AA" w:rsidR="008C66C9" w:rsidRPr="00521D24" w:rsidRDefault="008C66C9" w:rsidP="008C66C9">
      <w:pPr>
        <w:widowControl w:val="0"/>
        <w:autoSpaceDE w:val="0"/>
        <w:autoSpaceDN w:val="0"/>
        <w:adjustRightInd w:val="0"/>
        <w:ind w:left="720" w:hanging="720"/>
      </w:pPr>
      <w:r>
        <w:t xml:space="preserve">Lem, Stanislav. </w:t>
      </w:r>
      <w:r>
        <w:rPr>
          <w:i/>
        </w:rPr>
        <w:t>Solaris</w:t>
      </w:r>
      <w:r w:rsidR="00521D24">
        <w:rPr>
          <w:i/>
        </w:rPr>
        <w:t>.</w:t>
      </w:r>
      <w:r w:rsidR="00521D24">
        <w:t xml:space="preserve"> Translated by Bill Johnston. Premier Digital Publishing, 2011. </w:t>
      </w:r>
    </w:p>
    <w:p w14:paraId="0A252C1E" w14:textId="77777777" w:rsidR="00432774" w:rsidRDefault="00432774" w:rsidP="00432774">
      <w:pPr>
        <w:widowControl w:val="0"/>
        <w:autoSpaceDE w:val="0"/>
        <w:autoSpaceDN w:val="0"/>
        <w:adjustRightInd w:val="0"/>
        <w:ind w:left="720" w:hanging="720"/>
        <w:rPr>
          <w:u w:color="0000FF"/>
        </w:rPr>
      </w:pPr>
      <w:r>
        <w:rPr>
          <w:u w:color="0000FF"/>
        </w:rPr>
        <w:t xml:space="preserve">Marx, Karl and Friedrich Engels.  </w:t>
      </w:r>
      <w:r>
        <w:rPr>
          <w:i/>
          <w:iCs/>
          <w:u w:color="0000FF"/>
        </w:rPr>
        <w:t>Manifesto of the Communist Party</w:t>
      </w:r>
      <w:r>
        <w:rPr>
          <w:u w:color="0000FF"/>
        </w:rPr>
        <w:t>. 1848. http://www.anu.edu.au/polsci/marx/classics/manifesto.html</w:t>
      </w:r>
    </w:p>
    <w:p w14:paraId="38ABBEFB" w14:textId="77777777" w:rsidR="00432774" w:rsidRDefault="00432774" w:rsidP="00432774">
      <w:pPr>
        <w:widowControl w:val="0"/>
        <w:autoSpaceDE w:val="0"/>
        <w:autoSpaceDN w:val="0"/>
        <w:adjustRightInd w:val="0"/>
        <w:ind w:left="720" w:hanging="720"/>
        <w:rPr>
          <w:u w:color="0000FF"/>
        </w:rPr>
      </w:pPr>
      <w:r>
        <w:rPr>
          <w:u w:color="0000FF"/>
        </w:rPr>
        <w:t xml:space="preserve">Melville, Herman.  "Bartleby the Scrivener: A Story of Wall-street." From </w:t>
      </w:r>
      <w:r>
        <w:rPr>
          <w:i/>
          <w:iCs/>
          <w:u w:color="0000FF"/>
        </w:rPr>
        <w:t>Four Short Novels</w:t>
      </w:r>
      <w:r>
        <w:rPr>
          <w:u w:color="0000FF"/>
        </w:rPr>
        <w:t>. New York: Bantam Books, 1959.  1-41.</w:t>
      </w:r>
    </w:p>
    <w:p w14:paraId="0FE2C09C" w14:textId="593241AC" w:rsidR="009D63FE" w:rsidRPr="00521D24" w:rsidRDefault="009D63FE" w:rsidP="001E6965">
      <w:pPr>
        <w:widowControl w:val="0"/>
        <w:autoSpaceDE w:val="0"/>
        <w:autoSpaceDN w:val="0"/>
        <w:adjustRightInd w:val="0"/>
        <w:ind w:left="720" w:hanging="720"/>
        <w:rPr>
          <w:u w:color="0000FF"/>
        </w:rPr>
      </w:pPr>
      <w:r>
        <w:rPr>
          <w:u w:color="0000FF"/>
        </w:rPr>
        <w:t>Petrushevskaya</w:t>
      </w:r>
      <w:r w:rsidR="001D2724">
        <w:rPr>
          <w:u w:color="0000FF"/>
        </w:rPr>
        <w:t xml:space="preserve">, Ludmila. “The Fountain House.” </w:t>
      </w:r>
      <w:r w:rsidR="001D2724">
        <w:rPr>
          <w:i/>
          <w:u w:color="0000FF"/>
        </w:rPr>
        <w:t>There Once Was an Old Woman Who Tried to Kill Her N</w:t>
      </w:r>
      <w:r w:rsidR="00521D24">
        <w:rPr>
          <w:i/>
          <w:u w:color="0000FF"/>
        </w:rPr>
        <w:t>eighbor’s</w:t>
      </w:r>
      <w:r w:rsidR="001D2724">
        <w:rPr>
          <w:i/>
          <w:u w:color="0000FF"/>
        </w:rPr>
        <w:t xml:space="preserve"> Baby.</w:t>
      </w:r>
      <w:r w:rsidR="00521D24">
        <w:rPr>
          <w:u w:color="0000FF"/>
        </w:rPr>
        <w:t xml:space="preserve">  Selected and Translated by Keith Gessen and Anna Summers. New York: Penguin, 2009. 97-107</w:t>
      </w:r>
    </w:p>
    <w:p w14:paraId="74A3001E" w14:textId="77777777" w:rsidR="001E6965" w:rsidRDefault="001E6965" w:rsidP="001E6965">
      <w:pPr>
        <w:widowControl w:val="0"/>
        <w:autoSpaceDE w:val="0"/>
        <w:autoSpaceDN w:val="0"/>
        <w:adjustRightInd w:val="0"/>
        <w:ind w:left="720" w:hanging="720"/>
        <w:rPr>
          <w:u w:color="0000FF"/>
        </w:rPr>
      </w:pPr>
      <w:r>
        <w:rPr>
          <w:u w:color="0000FF"/>
        </w:rPr>
        <w:t>Poe, Edgar Allen. "Annabel Lee" (1849)</w:t>
      </w:r>
    </w:p>
    <w:p w14:paraId="70B4830E" w14:textId="77777777" w:rsidR="001E6965" w:rsidRDefault="001E6965" w:rsidP="001E6965">
      <w:pPr>
        <w:widowControl w:val="0"/>
        <w:autoSpaceDE w:val="0"/>
        <w:autoSpaceDN w:val="0"/>
        <w:adjustRightInd w:val="0"/>
        <w:ind w:left="720" w:hanging="720"/>
        <w:rPr>
          <w:u w:color="0000FF"/>
        </w:rPr>
      </w:pPr>
      <w:r>
        <w:rPr>
          <w:u w:color="0000FF"/>
        </w:rPr>
        <w:t xml:space="preserve">Pushkin, Alexander.  "The Queen of Spades." Translated by Natalie Duddington </w:t>
      </w:r>
      <w:r>
        <w:rPr>
          <w:i/>
          <w:iCs/>
          <w:u w:color="0000FF"/>
        </w:rPr>
        <w:t>The Queen of Spades.</w:t>
      </w:r>
      <w:r>
        <w:rPr>
          <w:u w:color="0000FF"/>
        </w:rPr>
        <w:t xml:space="preserve"> Ed. Natalie Duddington. Progress Publishers</w:t>
      </w:r>
    </w:p>
    <w:p w14:paraId="5814B4B5" w14:textId="77777777" w:rsidR="001E6965" w:rsidRDefault="001E6965" w:rsidP="001E6965">
      <w:pPr>
        <w:widowControl w:val="0"/>
        <w:autoSpaceDE w:val="0"/>
        <w:autoSpaceDN w:val="0"/>
        <w:adjustRightInd w:val="0"/>
        <w:ind w:left="720" w:hanging="720"/>
        <w:rPr>
          <w:u w:color="0000FF"/>
        </w:rPr>
      </w:pPr>
      <w:r>
        <w:rPr>
          <w:u w:color="0000FF"/>
        </w:rPr>
        <w:t xml:space="preserve">Ralston, W. R. S.  </w:t>
      </w:r>
      <w:r>
        <w:rPr>
          <w:i/>
          <w:iCs/>
          <w:u w:color="0000FF"/>
        </w:rPr>
        <w:t>Russian Fairy Tales: A Choice Collection of Muscovite Folk-lore.</w:t>
      </w:r>
      <w:r>
        <w:rPr>
          <w:u w:color="0000FF"/>
        </w:rPr>
        <w:t xml:space="preserve">  New York: Hurst &amp; Co., 1872. 33-37, 112-127, 312-329. </w:t>
      </w:r>
      <w:hyperlink r:id="rId12" w:anchor="Page_32" w:history="1">
        <w:r>
          <w:rPr>
            <w:u w:color="0000FF"/>
          </w:rPr>
          <w:t>http://www.gutenberg.org/files/22373/22373-h/22373-h.htm#Page_32</w:t>
        </w:r>
      </w:hyperlink>
    </w:p>
    <w:p w14:paraId="2D657113" w14:textId="77777777" w:rsidR="001E6965" w:rsidRDefault="001E6965" w:rsidP="001E6965">
      <w:pPr>
        <w:widowControl w:val="0"/>
        <w:autoSpaceDE w:val="0"/>
        <w:autoSpaceDN w:val="0"/>
        <w:adjustRightInd w:val="0"/>
        <w:ind w:left="720" w:hanging="720"/>
        <w:rPr>
          <w:u w:color="0000FF"/>
        </w:rPr>
      </w:pPr>
      <w:r>
        <w:rPr>
          <w:u w:color="0000FF"/>
        </w:rPr>
        <w:t xml:space="preserve">Rappall and Leonard Bacon (Editors and Translators). "The Building of Skadar." </w:t>
      </w:r>
      <w:r>
        <w:rPr>
          <w:i/>
          <w:iCs/>
          <w:u w:color="0000FF"/>
        </w:rPr>
        <w:t>Heroic Ballads of Servia.</w:t>
      </w:r>
      <w:r>
        <w:rPr>
          <w:u w:color="0000FF"/>
        </w:rPr>
        <w:t xml:space="preserve">  Boston: Sherman, French and Company, 1913.  16-24.</w:t>
      </w:r>
    </w:p>
    <w:p w14:paraId="02A4F2B0" w14:textId="780E597E" w:rsidR="00AB6BC8" w:rsidRPr="00B95335" w:rsidRDefault="001E6965" w:rsidP="009D63FE">
      <w:pPr>
        <w:widowControl w:val="0"/>
        <w:autoSpaceDE w:val="0"/>
        <w:autoSpaceDN w:val="0"/>
        <w:adjustRightInd w:val="0"/>
        <w:ind w:left="720" w:hanging="720"/>
        <w:rPr>
          <w:u w:color="0000FF"/>
        </w:rPr>
      </w:pPr>
      <w:r>
        <w:rPr>
          <w:u w:color="0000FF"/>
        </w:rPr>
        <w:t xml:space="preserve">Saunders, </w:t>
      </w:r>
      <w:r w:rsidR="0067719B">
        <w:rPr>
          <w:u w:color="0000FF"/>
        </w:rPr>
        <w:t xml:space="preserve"> “Undead Spaces: </w:t>
      </w:r>
      <w:r w:rsidR="00B95335">
        <w:rPr>
          <w:u w:color="0000FF"/>
        </w:rPr>
        <w:t xml:space="preserve">Fear, Globalization, and the Popular Geopolitcs of Zombiism.”  </w:t>
      </w:r>
      <w:r w:rsidR="00B95335">
        <w:rPr>
          <w:i/>
          <w:u w:color="0000FF"/>
        </w:rPr>
        <w:t>Geopolitics</w:t>
      </w:r>
      <w:r w:rsidR="00B95335">
        <w:rPr>
          <w:u w:color="0000FF"/>
        </w:rPr>
        <w:t xml:space="preserve"> 16.1 (2012): 1-25.</w:t>
      </w:r>
    </w:p>
    <w:p w14:paraId="266F2910" w14:textId="2B9C1130" w:rsidR="00260B81" w:rsidRPr="00B95335" w:rsidRDefault="00260B81" w:rsidP="001E6965">
      <w:pPr>
        <w:widowControl w:val="0"/>
        <w:autoSpaceDE w:val="0"/>
        <w:autoSpaceDN w:val="0"/>
        <w:adjustRightInd w:val="0"/>
        <w:ind w:left="720" w:hanging="720"/>
        <w:rPr>
          <w:u w:color="0000FF"/>
        </w:rPr>
      </w:pPr>
      <w:r>
        <w:rPr>
          <w:u w:color="0000FF"/>
        </w:rPr>
        <w:t>Starobinets</w:t>
      </w:r>
      <w:r w:rsidR="00B95335">
        <w:rPr>
          <w:u w:color="0000FF"/>
        </w:rPr>
        <w:t xml:space="preserve">, Anna.  “Yasha’s Eternity.” </w:t>
      </w:r>
      <w:r w:rsidR="00B95335">
        <w:rPr>
          <w:i/>
          <w:u w:color="0000FF"/>
        </w:rPr>
        <w:t>An Awkward Age</w:t>
      </w:r>
      <w:r w:rsidR="00B95335">
        <w:rPr>
          <w:u w:color="0000FF"/>
        </w:rPr>
        <w:t xml:space="preserve">.  Translated by Hugh Aplin. 2010. </w:t>
      </w:r>
    </w:p>
    <w:p w14:paraId="1C6FCCCB" w14:textId="036A5D0C" w:rsidR="001E6965" w:rsidRDefault="001E6965" w:rsidP="001E6965">
      <w:pPr>
        <w:widowControl w:val="0"/>
        <w:autoSpaceDE w:val="0"/>
        <w:autoSpaceDN w:val="0"/>
        <w:adjustRightInd w:val="0"/>
        <w:ind w:left="720" w:hanging="720"/>
        <w:rPr>
          <w:i/>
          <w:iCs/>
          <w:u w:color="0000FF"/>
        </w:rPr>
      </w:pPr>
      <w:r>
        <w:rPr>
          <w:u w:color="0000FF"/>
        </w:rPr>
        <w:t xml:space="preserve">Stoker, Bram.  </w:t>
      </w:r>
      <w:r>
        <w:rPr>
          <w:i/>
          <w:iCs/>
          <w:u w:color="0000FF"/>
        </w:rPr>
        <w:t>Dracula</w:t>
      </w:r>
      <w:r>
        <w:rPr>
          <w:u w:color="0000FF"/>
        </w:rPr>
        <w:t xml:space="preserve">. </w:t>
      </w:r>
      <w:hyperlink r:id="rId13" w:history="1">
        <w:r>
          <w:rPr>
            <w:i/>
            <w:iCs/>
            <w:u w:color="0000FF"/>
          </w:rPr>
          <w:t>http://en.wikisource.org/wiki/Dracula</w:t>
        </w:r>
      </w:hyperlink>
    </w:p>
    <w:p w14:paraId="121B2E67" w14:textId="77777777" w:rsidR="001E6965" w:rsidRDefault="001E6965" w:rsidP="001E6965">
      <w:pPr>
        <w:widowControl w:val="0"/>
        <w:autoSpaceDE w:val="0"/>
        <w:autoSpaceDN w:val="0"/>
        <w:adjustRightInd w:val="0"/>
        <w:rPr>
          <w:u w:color="0000FF"/>
        </w:rPr>
      </w:pPr>
      <w:r>
        <w:rPr>
          <w:u w:color="0000FF"/>
        </w:rPr>
        <w:br w:type="page"/>
      </w:r>
    </w:p>
    <w:p w14:paraId="37CFD466" w14:textId="77777777" w:rsidR="001E6965" w:rsidRDefault="001E6965" w:rsidP="001E6965">
      <w:pPr>
        <w:widowControl w:val="0"/>
        <w:autoSpaceDE w:val="0"/>
        <w:autoSpaceDN w:val="0"/>
        <w:adjustRightInd w:val="0"/>
        <w:jc w:val="center"/>
        <w:rPr>
          <w:b/>
          <w:bCs/>
          <w:u w:color="0000FF"/>
        </w:rPr>
      </w:pPr>
      <w:r>
        <w:rPr>
          <w:b/>
          <w:bCs/>
          <w:u w:color="0000FF"/>
        </w:rPr>
        <w:lastRenderedPageBreak/>
        <w:t>Recommended Text</w:t>
      </w:r>
    </w:p>
    <w:p w14:paraId="3B1422A0" w14:textId="4780567D" w:rsidR="001E6965" w:rsidRDefault="001E6965" w:rsidP="001E6965">
      <w:pPr>
        <w:widowControl w:val="0"/>
        <w:autoSpaceDE w:val="0"/>
        <w:autoSpaceDN w:val="0"/>
        <w:adjustRightInd w:val="0"/>
        <w:jc w:val="center"/>
        <w:rPr>
          <w:b/>
          <w:bCs/>
          <w:u w:color="0000FF"/>
        </w:rPr>
      </w:pPr>
      <w:r>
        <w:rPr>
          <w:b/>
          <w:bCs/>
          <w:u w:color="0000FF"/>
        </w:rPr>
        <w:t>(On NYU Classes)</w:t>
      </w:r>
    </w:p>
    <w:p w14:paraId="0E81183D" w14:textId="77777777" w:rsidR="001E6965" w:rsidRDefault="001E6965" w:rsidP="001E6965">
      <w:pPr>
        <w:widowControl w:val="0"/>
        <w:autoSpaceDE w:val="0"/>
        <w:autoSpaceDN w:val="0"/>
        <w:adjustRightInd w:val="0"/>
        <w:ind w:left="720" w:hanging="720"/>
        <w:rPr>
          <w:u w:color="0000FF"/>
        </w:rPr>
      </w:pPr>
    </w:p>
    <w:p w14:paraId="098B93E9" w14:textId="77777777" w:rsidR="001E6965" w:rsidRDefault="001E6965" w:rsidP="001E69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u w:color="0000FF"/>
        </w:rPr>
      </w:pPr>
      <w:r>
        <w:rPr>
          <w:u w:color="0000FF"/>
        </w:rPr>
        <w:t xml:space="preserve">Ellmann, Maude.  "Explanatory Notes." Stoker, Bram. </w:t>
      </w:r>
      <w:r>
        <w:rPr>
          <w:i/>
          <w:iCs/>
          <w:u w:color="0000FF"/>
        </w:rPr>
        <w:t xml:space="preserve">Dracula. </w:t>
      </w:r>
      <w:r>
        <w:rPr>
          <w:u w:color="0000FF"/>
        </w:rPr>
        <w:t>Edited with an Introduction and Notes by Maude Ellmann. Oxford: Oxford University Press, 1996. 380-389.</w:t>
      </w:r>
    </w:p>
    <w:p w14:paraId="4AB60A84" w14:textId="77777777" w:rsidR="001E6965" w:rsidRDefault="001E6965" w:rsidP="001E6965">
      <w:pPr>
        <w:widowControl w:val="0"/>
        <w:autoSpaceDE w:val="0"/>
        <w:autoSpaceDN w:val="0"/>
        <w:adjustRightInd w:val="0"/>
        <w:rPr>
          <w:u w:color="0000FF"/>
        </w:rPr>
      </w:pPr>
    </w:p>
    <w:p w14:paraId="44BE3E9F" w14:textId="77777777" w:rsidR="001E6965" w:rsidRDefault="001E6965" w:rsidP="001E6965">
      <w:pPr>
        <w:widowControl w:val="0"/>
        <w:autoSpaceDE w:val="0"/>
        <w:autoSpaceDN w:val="0"/>
        <w:adjustRightInd w:val="0"/>
        <w:jc w:val="center"/>
        <w:rPr>
          <w:b/>
          <w:bCs/>
          <w:u w:color="0000FF"/>
        </w:rPr>
      </w:pPr>
      <w:r>
        <w:rPr>
          <w:b/>
          <w:bCs/>
          <w:u w:color="0000FF"/>
        </w:rPr>
        <w:t>Required Texts, Part Three:</w:t>
      </w:r>
    </w:p>
    <w:p w14:paraId="51753D57" w14:textId="43E541EB" w:rsidR="001E6965" w:rsidRDefault="001E6965" w:rsidP="001E6965">
      <w:pPr>
        <w:widowControl w:val="0"/>
        <w:autoSpaceDE w:val="0"/>
        <w:autoSpaceDN w:val="0"/>
        <w:adjustRightInd w:val="0"/>
        <w:jc w:val="center"/>
        <w:rPr>
          <w:u w:color="0000FF"/>
        </w:rPr>
      </w:pPr>
      <w:r>
        <w:rPr>
          <w:b/>
          <w:bCs/>
          <w:u w:color="0000FF"/>
        </w:rPr>
        <w:t xml:space="preserve">The </w:t>
      </w:r>
      <w:r w:rsidR="00E31411">
        <w:rPr>
          <w:b/>
          <w:bCs/>
          <w:u w:color="0000FF"/>
        </w:rPr>
        <w:t>e</w:t>
      </w:r>
      <w:r>
        <w:rPr>
          <w:b/>
          <w:bCs/>
          <w:u w:color="0000FF"/>
        </w:rPr>
        <w:t>Book Options</w:t>
      </w:r>
    </w:p>
    <w:p w14:paraId="19BF1BCF" w14:textId="77777777" w:rsidR="001E6965" w:rsidRDefault="001E6965" w:rsidP="001E6965">
      <w:pPr>
        <w:widowControl w:val="0"/>
        <w:autoSpaceDE w:val="0"/>
        <w:autoSpaceDN w:val="0"/>
        <w:adjustRightInd w:val="0"/>
        <w:jc w:val="center"/>
        <w:rPr>
          <w:u w:color="0000FF"/>
        </w:rPr>
      </w:pPr>
    </w:p>
    <w:p w14:paraId="539A8893" w14:textId="77777777" w:rsidR="001E6965" w:rsidRDefault="001E6965" w:rsidP="001E6965">
      <w:pPr>
        <w:widowControl w:val="0"/>
        <w:autoSpaceDE w:val="0"/>
        <w:autoSpaceDN w:val="0"/>
        <w:adjustRightInd w:val="0"/>
        <w:rPr>
          <w:u w:color="0000FF"/>
        </w:rPr>
      </w:pPr>
      <w:r>
        <w:rPr>
          <w:u w:color="0000FF"/>
        </w:rPr>
        <w:t xml:space="preserve">Some of you might prefer to read the required texts as eBooks.  You should feel free to do so.  All of the books ordered at the NYU bookstore are available as eBooks from various Internet vendors (Amazon, Barnes &amp; Noble, iBooks, etc.).  </w:t>
      </w:r>
    </w:p>
    <w:p w14:paraId="6A7647F7" w14:textId="77777777" w:rsidR="001E6965" w:rsidRDefault="001E6965" w:rsidP="001E6965">
      <w:pPr>
        <w:widowControl w:val="0"/>
        <w:autoSpaceDE w:val="0"/>
        <w:autoSpaceDN w:val="0"/>
        <w:adjustRightInd w:val="0"/>
        <w:rPr>
          <w:u w:color="0000FF"/>
        </w:rPr>
      </w:pPr>
    </w:p>
    <w:p w14:paraId="56B3C365" w14:textId="77777777" w:rsidR="001E6965" w:rsidRDefault="001E6965" w:rsidP="001E6965">
      <w:pPr>
        <w:widowControl w:val="0"/>
        <w:autoSpaceDE w:val="0"/>
        <w:autoSpaceDN w:val="0"/>
        <w:adjustRightInd w:val="0"/>
        <w:rPr>
          <w:rFonts w:ascii="Palatino" w:hAnsi="Palatino" w:cs="Palatino"/>
          <w:u w:color="0000FF"/>
        </w:rPr>
      </w:pPr>
    </w:p>
    <w:p w14:paraId="495BCC69" w14:textId="77777777" w:rsidR="001E6965" w:rsidRDefault="001E6965" w:rsidP="001E6965">
      <w:pPr>
        <w:widowControl w:val="0"/>
        <w:tabs>
          <w:tab w:val="left" w:pos="720"/>
          <w:tab w:val="left" w:pos="1440"/>
        </w:tabs>
        <w:autoSpaceDE w:val="0"/>
        <w:autoSpaceDN w:val="0"/>
        <w:adjustRightInd w:val="0"/>
        <w:rPr>
          <w:rFonts w:ascii="Palatino" w:hAnsi="Palatino" w:cs="Palatino"/>
          <w:u w:color="0000FF"/>
        </w:rPr>
      </w:pPr>
      <w:r>
        <w:rPr>
          <w:rFonts w:ascii="Palatino" w:hAnsi="Palatino" w:cs="Palatino"/>
          <w:u w:color="0000FF"/>
        </w:rPr>
        <w:t xml:space="preserve">If you are using eBooks, make sure to bring the text with you to class, just as you would a physical book. </w:t>
      </w:r>
    </w:p>
    <w:p w14:paraId="61BDC65D" w14:textId="77777777" w:rsidR="001E6965" w:rsidRDefault="001E6965" w:rsidP="001E6965">
      <w:pPr>
        <w:widowControl w:val="0"/>
        <w:autoSpaceDE w:val="0"/>
        <w:autoSpaceDN w:val="0"/>
        <w:adjustRightInd w:val="0"/>
        <w:rPr>
          <w:u w:color="0000FF"/>
        </w:rPr>
      </w:pPr>
    </w:p>
    <w:p w14:paraId="486FBF0B" w14:textId="77777777" w:rsidR="001E6965" w:rsidRDefault="001E6965" w:rsidP="001E6965">
      <w:pPr>
        <w:widowControl w:val="0"/>
        <w:autoSpaceDE w:val="0"/>
        <w:autoSpaceDN w:val="0"/>
        <w:adjustRightInd w:val="0"/>
        <w:rPr>
          <w:u w:color="0000FF"/>
        </w:rPr>
      </w:pPr>
      <w:r>
        <w:rPr>
          <w:u w:color="0000FF"/>
        </w:rPr>
        <w:t xml:space="preserve">In addition, I have made all of the NYU Classes readings available in the "Course Documents" tab as eBooks. </w:t>
      </w:r>
    </w:p>
    <w:p w14:paraId="0200D9FF" w14:textId="77777777" w:rsidR="001E6965" w:rsidRDefault="001E6965" w:rsidP="001E6965">
      <w:pPr>
        <w:widowControl w:val="0"/>
        <w:autoSpaceDE w:val="0"/>
        <w:autoSpaceDN w:val="0"/>
        <w:adjustRightInd w:val="0"/>
        <w:rPr>
          <w:u w:color="0000FF"/>
        </w:rPr>
      </w:pPr>
    </w:p>
    <w:p w14:paraId="75B7CCAC" w14:textId="77777777" w:rsidR="001E6965" w:rsidRDefault="001E6965" w:rsidP="001E6965">
      <w:pPr>
        <w:widowControl w:val="0"/>
        <w:autoSpaceDE w:val="0"/>
        <w:autoSpaceDN w:val="0"/>
        <w:adjustRightInd w:val="0"/>
        <w:rPr>
          <w:u w:color="0000FF"/>
        </w:rPr>
      </w:pPr>
      <w:r>
        <w:rPr>
          <w:u w:color="0000FF"/>
        </w:rPr>
        <w:t>I have made them available in two different formats:</w:t>
      </w:r>
    </w:p>
    <w:p w14:paraId="2733D5CE" w14:textId="77777777" w:rsidR="001E6965" w:rsidRDefault="001E6965" w:rsidP="001E6965">
      <w:pPr>
        <w:widowControl w:val="0"/>
        <w:autoSpaceDE w:val="0"/>
        <w:autoSpaceDN w:val="0"/>
        <w:adjustRightInd w:val="0"/>
        <w:rPr>
          <w:u w:color="0000FF"/>
        </w:rPr>
      </w:pPr>
    </w:p>
    <w:p w14:paraId="0A9DF8DC" w14:textId="77777777" w:rsidR="001E6965" w:rsidRDefault="001E6965" w:rsidP="001E6965">
      <w:pPr>
        <w:widowControl w:val="0"/>
        <w:autoSpaceDE w:val="0"/>
        <w:autoSpaceDN w:val="0"/>
        <w:adjustRightInd w:val="0"/>
        <w:rPr>
          <w:u w:color="0000FF"/>
        </w:rPr>
      </w:pPr>
      <w:r>
        <w:rPr>
          <w:u w:color="0000FF"/>
        </w:rPr>
        <w:t xml:space="preserve">1)  Mobi format.  This is the format that Amazon acquired for the Kindle, and can be read natively by any Kindle application.  </w:t>
      </w:r>
    </w:p>
    <w:p w14:paraId="6960CC29" w14:textId="77777777" w:rsidR="001E6965" w:rsidRDefault="001E6965" w:rsidP="001E6965">
      <w:pPr>
        <w:widowControl w:val="0"/>
        <w:autoSpaceDE w:val="0"/>
        <w:autoSpaceDN w:val="0"/>
        <w:adjustRightInd w:val="0"/>
        <w:rPr>
          <w:u w:color="0000FF"/>
        </w:rPr>
      </w:pPr>
    </w:p>
    <w:p w14:paraId="41854298" w14:textId="77777777" w:rsidR="001E6965" w:rsidRDefault="001E6965" w:rsidP="001E6965">
      <w:pPr>
        <w:widowControl w:val="0"/>
        <w:autoSpaceDE w:val="0"/>
        <w:autoSpaceDN w:val="0"/>
        <w:adjustRightInd w:val="0"/>
        <w:rPr>
          <w:u w:color="0000FF"/>
        </w:rPr>
      </w:pPr>
      <w:r>
        <w:rPr>
          <w:u w:color="0000FF"/>
        </w:rPr>
        <w:t>2) Epub format.  This is the format that was designed to be an industry standard.  It is the only format read by Apple's iBooks app, and can also be read in Nook and Stanza.</w:t>
      </w:r>
    </w:p>
    <w:p w14:paraId="3058AB2B" w14:textId="77777777" w:rsidR="001E6965" w:rsidRDefault="001E6965" w:rsidP="001E6965">
      <w:pPr>
        <w:widowControl w:val="0"/>
        <w:autoSpaceDE w:val="0"/>
        <w:autoSpaceDN w:val="0"/>
        <w:adjustRightInd w:val="0"/>
        <w:rPr>
          <w:u w:color="0000FF"/>
        </w:rPr>
      </w:pPr>
    </w:p>
    <w:p w14:paraId="54AB6451" w14:textId="77777777" w:rsidR="001E6965" w:rsidRDefault="001E6965" w:rsidP="001E6965">
      <w:pPr>
        <w:widowControl w:val="0"/>
        <w:autoSpaceDE w:val="0"/>
        <w:autoSpaceDN w:val="0"/>
        <w:adjustRightInd w:val="0"/>
      </w:pPr>
      <w:r>
        <w:rPr>
          <w:u w:val="single"/>
        </w:rPr>
        <w:t>How to download the NYU Classes files</w:t>
      </w:r>
      <w:r>
        <w:t xml:space="preserve">:  You can either download each file individually from "Resources," or choose from one of three zip files (also in Resources).  Each file is an archive containing </w:t>
      </w:r>
      <w:r>
        <w:rPr>
          <w:i/>
          <w:iCs/>
        </w:rPr>
        <w:t>all</w:t>
      </w:r>
      <w:r>
        <w:t xml:space="preserve"> of the NYU Classes reading in a particular format (one zip file for epub, one zip file for mobi, and one zip file for rtf/doc).</w:t>
      </w:r>
    </w:p>
    <w:p w14:paraId="1EECD8CC" w14:textId="77777777" w:rsidR="00B673EB" w:rsidRDefault="00B673EB"/>
    <w:p w14:paraId="61567510" w14:textId="77777777" w:rsidR="001E6965" w:rsidRDefault="001E6965" w:rsidP="001E6965">
      <w:pPr>
        <w:widowControl w:val="0"/>
        <w:autoSpaceDE w:val="0"/>
        <w:autoSpaceDN w:val="0"/>
        <w:adjustRightInd w:val="0"/>
        <w:jc w:val="center"/>
        <w:rPr>
          <w:b/>
          <w:bCs/>
        </w:rPr>
      </w:pPr>
      <w:r>
        <w:rPr>
          <w:b/>
          <w:bCs/>
        </w:rPr>
        <w:t>Required Texts, Part Four</w:t>
      </w:r>
    </w:p>
    <w:p w14:paraId="4CD5D033" w14:textId="77777777" w:rsidR="001E6965" w:rsidRDefault="001E6965" w:rsidP="001E6965">
      <w:pPr>
        <w:widowControl w:val="0"/>
        <w:autoSpaceDE w:val="0"/>
        <w:autoSpaceDN w:val="0"/>
        <w:adjustRightInd w:val="0"/>
        <w:jc w:val="center"/>
        <w:rPr>
          <w:b/>
          <w:bCs/>
        </w:rPr>
      </w:pPr>
      <w:r>
        <w:rPr>
          <w:b/>
          <w:bCs/>
        </w:rPr>
        <w:t>(Films)</w:t>
      </w:r>
    </w:p>
    <w:p w14:paraId="41A10D8B" w14:textId="77777777" w:rsidR="001E6965" w:rsidRDefault="001E6965" w:rsidP="001E6965">
      <w:pPr>
        <w:widowControl w:val="0"/>
        <w:autoSpaceDE w:val="0"/>
        <w:autoSpaceDN w:val="0"/>
        <w:adjustRightInd w:val="0"/>
        <w:jc w:val="center"/>
        <w:rPr>
          <w:b/>
          <w:bCs/>
        </w:rPr>
      </w:pPr>
      <w:r>
        <w:rPr>
          <w:b/>
          <w:bCs/>
        </w:rPr>
        <w:t>[Please note:  not all films will be assigned in their entirety.  Some will be screened in class (as excerpts), while others are to be viewed at home.  Please consult the syllabus for the details]</w:t>
      </w:r>
    </w:p>
    <w:p w14:paraId="0CBE8136" w14:textId="77777777" w:rsidR="001E6965" w:rsidRDefault="001E6965" w:rsidP="001E6965">
      <w:pPr>
        <w:widowControl w:val="0"/>
        <w:autoSpaceDE w:val="0"/>
        <w:autoSpaceDN w:val="0"/>
        <w:adjustRightInd w:val="0"/>
        <w:ind w:left="720" w:hanging="720"/>
      </w:pPr>
      <w:r>
        <w:t>Babbit, Jamie (dir.)</w:t>
      </w:r>
      <w:r>
        <w:rPr>
          <w:i/>
          <w:iCs/>
        </w:rPr>
        <w:t>Sleeping Beauties</w:t>
      </w:r>
      <w:r>
        <w:t xml:space="preserve"> (1999)</w:t>
      </w:r>
    </w:p>
    <w:p w14:paraId="036F9A63" w14:textId="77777777" w:rsidR="001E6965" w:rsidRDefault="001E6965" w:rsidP="001E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Lucida Grande" w:hAnsi="Lucida Grande" w:cs="Lucida Grande"/>
          <w:color w:val="545454"/>
          <w:sz w:val="22"/>
          <w:szCs w:val="22"/>
        </w:rPr>
      </w:pPr>
      <w:r>
        <w:rPr>
          <w:rFonts w:ascii="Lucida Grande" w:hAnsi="Lucida Grande" w:cs="Lucida Grande"/>
        </w:rPr>
        <w:tab/>
      </w:r>
      <w:hyperlink r:id="rId14" w:history="1">
        <w:r>
          <w:rPr>
            <w:rFonts w:ascii="Lucida Grande" w:hAnsi="Lucida Grande" w:cs="Lucida Grande"/>
            <w:color w:val="545454"/>
            <w:sz w:val="22"/>
            <w:szCs w:val="22"/>
          </w:rPr>
          <w:t>http://www.youtube.com/watch?v=j4itLXzWeI0</w:t>
        </w:r>
      </w:hyperlink>
    </w:p>
    <w:p w14:paraId="7242DF1A" w14:textId="0A75E74D" w:rsidR="00260B81" w:rsidRPr="00260B81" w:rsidRDefault="001E6965" w:rsidP="00260B81">
      <w:pPr>
        <w:widowControl w:val="0"/>
        <w:autoSpaceDE w:val="0"/>
        <w:autoSpaceDN w:val="0"/>
        <w:adjustRightInd w:val="0"/>
        <w:ind w:left="720" w:hanging="720"/>
        <w:rPr>
          <w:rFonts w:ascii="Lucida Grande" w:hAnsi="Lucida Grande" w:cs="Lucida Grande"/>
          <w:color w:val="545454"/>
          <w:sz w:val="22"/>
          <w:szCs w:val="22"/>
        </w:rPr>
      </w:pPr>
      <w:r>
        <w:rPr>
          <w:rFonts w:ascii="Lucida Grande" w:hAnsi="Lucida Grande" w:cs="Lucida Grande"/>
          <w:color w:val="545454"/>
          <w:sz w:val="22"/>
          <w:szCs w:val="22"/>
        </w:rPr>
        <w:tab/>
      </w:r>
      <w:hyperlink r:id="rId15" w:history="1">
        <w:r>
          <w:rPr>
            <w:rFonts w:ascii="Lucida Grande" w:hAnsi="Lucida Grande" w:cs="Lucida Grande"/>
            <w:color w:val="545454"/>
            <w:sz w:val="22"/>
            <w:szCs w:val="22"/>
          </w:rPr>
          <w:t>http://www.youtube.com/watch?v=zsQ7IBw_NFs</w:t>
        </w:r>
      </w:hyperlink>
    </w:p>
    <w:p w14:paraId="68373C61" w14:textId="7EC353B4" w:rsidR="00260B81" w:rsidRDefault="00260B81" w:rsidP="001E6965">
      <w:pPr>
        <w:widowControl w:val="0"/>
        <w:autoSpaceDE w:val="0"/>
        <w:autoSpaceDN w:val="0"/>
        <w:adjustRightInd w:val="0"/>
        <w:ind w:left="720" w:hanging="720"/>
      </w:pPr>
      <w:r>
        <w:t>“David Chalmers on Consciousness” (2009)</w:t>
      </w:r>
    </w:p>
    <w:p w14:paraId="63F73D15" w14:textId="35621490" w:rsidR="00260B81" w:rsidRPr="00260B81" w:rsidRDefault="00260B81" w:rsidP="00260B81">
      <w:pPr>
        <w:widowControl w:val="0"/>
        <w:autoSpaceDE w:val="0"/>
        <w:autoSpaceDN w:val="0"/>
        <w:adjustRightInd w:val="0"/>
        <w:ind w:left="720"/>
      </w:pPr>
      <w:r w:rsidRPr="00260B81">
        <w:rPr>
          <w:rFonts w:cs="Helvetica"/>
          <w:lang w:val="en-US"/>
        </w:rPr>
        <w:t>https://www.youtube.com/watch?v=NK1Yo6VbRoo</w:t>
      </w:r>
    </w:p>
    <w:p w14:paraId="052B8DBB" w14:textId="2A14330D" w:rsidR="001E6965" w:rsidRDefault="001E6965" w:rsidP="001E6965">
      <w:pPr>
        <w:widowControl w:val="0"/>
        <w:autoSpaceDE w:val="0"/>
        <w:autoSpaceDN w:val="0"/>
        <w:adjustRightInd w:val="0"/>
        <w:ind w:left="720" w:hanging="720"/>
      </w:pPr>
      <w:r>
        <w:t xml:space="preserve">Hooper, Tobe (dir.).  </w:t>
      </w:r>
      <w:r>
        <w:rPr>
          <w:i/>
          <w:iCs/>
        </w:rPr>
        <w:t>Poltergeist</w:t>
      </w:r>
      <w:r>
        <w:t xml:space="preserve"> (1982)</w:t>
      </w:r>
    </w:p>
    <w:p w14:paraId="7EEF3346" w14:textId="77777777" w:rsidR="001E6965" w:rsidRDefault="001E6965" w:rsidP="0040388A">
      <w:pPr>
        <w:widowControl w:val="0"/>
        <w:autoSpaceDE w:val="0"/>
        <w:autoSpaceDN w:val="0"/>
        <w:adjustRightInd w:val="0"/>
      </w:pPr>
      <w:r>
        <w:lastRenderedPageBreak/>
        <w:t>Lange, Michael (dir.). "Pangs." (</w:t>
      </w:r>
      <w:r>
        <w:rPr>
          <w:i/>
          <w:iCs/>
        </w:rPr>
        <w:t>Buffy the Vampire Slayer</w:t>
      </w:r>
      <w:r>
        <w:t>, Season Four, Episode Eight) (1999)</w:t>
      </w:r>
    </w:p>
    <w:p w14:paraId="398EF68C" w14:textId="77777777" w:rsidR="001E6965" w:rsidRDefault="001E6965" w:rsidP="001E6965">
      <w:pPr>
        <w:widowControl w:val="0"/>
        <w:autoSpaceDE w:val="0"/>
        <w:autoSpaceDN w:val="0"/>
        <w:adjustRightInd w:val="0"/>
        <w:ind w:left="720" w:hanging="720"/>
      </w:pPr>
      <w:r>
        <w:t xml:space="preserve">Romero, George A.  </w:t>
      </w:r>
      <w:r>
        <w:rPr>
          <w:i/>
          <w:iCs/>
        </w:rPr>
        <w:t>Dawn of the Dead</w:t>
      </w:r>
      <w:r>
        <w:t xml:space="preserve"> (1978)</w:t>
      </w:r>
    </w:p>
    <w:p w14:paraId="3C9524EA" w14:textId="6F1B8A48" w:rsidR="001E6965" w:rsidRPr="00260B81" w:rsidRDefault="001F77A4" w:rsidP="001E6965">
      <w:pPr>
        <w:widowControl w:val="0"/>
        <w:autoSpaceDE w:val="0"/>
        <w:autoSpaceDN w:val="0"/>
        <w:adjustRightInd w:val="0"/>
      </w:pPr>
      <w:r w:rsidRPr="001F77A4">
        <w:rPr>
          <w:i/>
        </w:rPr>
        <w:t>The Leftovers</w:t>
      </w:r>
      <w:r w:rsidR="00260B81">
        <w:rPr>
          <w:i/>
        </w:rPr>
        <w:t>.</w:t>
      </w:r>
      <w:r w:rsidR="00260B81">
        <w:t xml:space="preserve"> Seasons One</w:t>
      </w:r>
      <w:r w:rsidR="009D63FE">
        <w:t>,</w:t>
      </w:r>
      <w:r w:rsidR="00260B81">
        <w:t xml:space="preserve"> Two</w:t>
      </w:r>
      <w:r w:rsidR="002B1322">
        <w:t>, and Three</w:t>
      </w:r>
      <w:r w:rsidR="00260B81">
        <w:t xml:space="preserve"> (2014-201</w:t>
      </w:r>
      <w:r w:rsidR="002B1322">
        <w:t>7</w:t>
      </w:r>
      <w:r w:rsidR="00260B81">
        <w:t>)</w:t>
      </w:r>
    </w:p>
    <w:p w14:paraId="40B5E67F" w14:textId="77777777" w:rsidR="001E6965" w:rsidRDefault="001E6965" w:rsidP="001E6965">
      <w:pPr>
        <w:widowControl w:val="0"/>
        <w:autoSpaceDE w:val="0"/>
        <w:autoSpaceDN w:val="0"/>
        <w:adjustRightInd w:val="0"/>
      </w:pPr>
      <w:r>
        <w:t xml:space="preserve">Various versions of </w:t>
      </w:r>
      <w:r>
        <w:rPr>
          <w:i/>
          <w:iCs/>
        </w:rPr>
        <w:t>Dracula</w:t>
      </w:r>
      <w:r>
        <w:t xml:space="preserve">. </w:t>
      </w:r>
    </w:p>
    <w:p w14:paraId="1D58668A" w14:textId="77777777" w:rsidR="001E6965" w:rsidRDefault="001E6965" w:rsidP="001E6965">
      <w:pPr>
        <w:widowControl w:val="0"/>
        <w:autoSpaceDE w:val="0"/>
        <w:autoSpaceDN w:val="0"/>
        <w:adjustRightInd w:val="0"/>
      </w:pPr>
    </w:p>
    <w:p w14:paraId="63626BC9" w14:textId="77777777" w:rsidR="001E6965" w:rsidRDefault="001E6965" w:rsidP="001E6965">
      <w:pPr>
        <w:widowControl w:val="0"/>
        <w:autoSpaceDE w:val="0"/>
        <w:autoSpaceDN w:val="0"/>
        <w:adjustRightInd w:val="0"/>
        <w:jc w:val="center"/>
        <w:rPr>
          <w:b/>
          <w:bCs/>
        </w:rPr>
      </w:pPr>
      <w:r>
        <w:rPr>
          <w:b/>
          <w:bCs/>
        </w:rPr>
        <w:t>Required Texts, Part Five</w:t>
      </w:r>
    </w:p>
    <w:p w14:paraId="51CDEBF0" w14:textId="77777777" w:rsidR="001E6965" w:rsidRDefault="001E6965" w:rsidP="001E6965">
      <w:pPr>
        <w:widowControl w:val="0"/>
        <w:autoSpaceDE w:val="0"/>
        <w:autoSpaceDN w:val="0"/>
        <w:adjustRightInd w:val="0"/>
        <w:jc w:val="center"/>
        <w:rPr>
          <w:b/>
          <w:bCs/>
        </w:rPr>
      </w:pPr>
      <w:r>
        <w:rPr>
          <w:b/>
          <w:bCs/>
        </w:rPr>
        <w:t>(Radio Broadcast)</w:t>
      </w:r>
    </w:p>
    <w:p w14:paraId="63E141EF" w14:textId="77777777" w:rsidR="001E6965" w:rsidRDefault="001E6965" w:rsidP="001E6965">
      <w:pPr>
        <w:widowControl w:val="0"/>
        <w:autoSpaceDE w:val="0"/>
        <w:autoSpaceDN w:val="0"/>
        <w:adjustRightInd w:val="0"/>
        <w:rPr>
          <w:u w:color="0000FF"/>
        </w:rPr>
      </w:pPr>
      <w:r>
        <w:t xml:space="preserve">“Zombies and Consciousness.” ABC (Australian Radio) September 10, 2011. </w:t>
      </w:r>
      <w:r>
        <w:rPr>
          <w:color w:val="0000FF"/>
          <w:u w:val="single" w:color="0000FF"/>
        </w:rPr>
        <w:t>http://www.abc.net.au/radionational/programs/philosopherszone/zombies-and-consciousness/3585554#transcript</w:t>
      </w:r>
    </w:p>
    <w:p w14:paraId="53AB4F4E" w14:textId="77777777" w:rsidR="001E6965" w:rsidRDefault="001E6965" w:rsidP="001E6965">
      <w:pPr>
        <w:widowControl w:val="0"/>
        <w:autoSpaceDE w:val="0"/>
        <w:autoSpaceDN w:val="0"/>
        <w:adjustRightInd w:val="0"/>
        <w:rPr>
          <w:u w:color="0000FF"/>
        </w:rPr>
      </w:pPr>
      <w:r>
        <w:rPr>
          <w:u w:color="0000FF"/>
        </w:rPr>
        <w:t xml:space="preserve">“Zombies and Human Consciousness.” ABC (Australian Radio) September 21, 2002. </w:t>
      </w:r>
      <w:r>
        <w:rPr>
          <w:color w:val="0000FF"/>
          <w:u w:val="single" w:color="0000FF"/>
        </w:rPr>
        <w:t>http://www.abc.net.au/radionational/programs/allinthemind/zombies-and-human-consciousness-transcript-now/3506156#transcript</w:t>
      </w:r>
    </w:p>
    <w:p w14:paraId="6E0E493C" w14:textId="77777777" w:rsidR="001E6965" w:rsidRDefault="001E6965" w:rsidP="001E6965">
      <w:pPr>
        <w:widowControl w:val="0"/>
        <w:autoSpaceDE w:val="0"/>
        <w:autoSpaceDN w:val="0"/>
        <w:adjustRightInd w:val="0"/>
        <w:rPr>
          <w:u w:color="0000FF"/>
        </w:rPr>
      </w:pPr>
    </w:p>
    <w:p w14:paraId="351C8433" w14:textId="77777777" w:rsidR="001E6965" w:rsidRDefault="001E6965" w:rsidP="001E6965">
      <w:pPr>
        <w:widowControl w:val="0"/>
        <w:autoSpaceDE w:val="0"/>
        <w:autoSpaceDN w:val="0"/>
        <w:adjustRightInd w:val="0"/>
        <w:rPr>
          <w:u w:color="0000FF"/>
        </w:rPr>
      </w:pPr>
    </w:p>
    <w:p w14:paraId="220866AE" w14:textId="77777777" w:rsidR="001E6965" w:rsidRDefault="001E6965" w:rsidP="001E6965">
      <w:pPr>
        <w:widowControl w:val="0"/>
        <w:autoSpaceDE w:val="0"/>
        <w:autoSpaceDN w:val="0"/>
        <w:adjustRightInd w:val="0"/>
        <w:jc w:val="center"/>
        <w:rPr>
          <w:b/>
          <w:bCs/>
          <w:u w:color="0000FF"/>
        </w:rPr>
      </w:pPr>
      <w:r>
        <w:rPr>
          <w:b/>
          <w:bCs/>
          <w:u w:color="0000FF"/>
        </w:rPr>
        <w:t>Recommended Texts</w:t>
      </w:r>
    </w:p>
    <w:p w14:paraId="3757E5FF" w14:textId="77777777" w:rsidR="001E6965" w:rsidRDefault="001E6965" w:rsidP="001E6965">
      <w:pPr>
        <w:widowControl w:val="0"/>
        <w:autoSpaceDE w:val="0"/>
        <w:autoSpaceDN w:val="0"/>
        <w:adjustRightInd w:val="0"/>
        <w:jc w:val="center"/>
        <w:rPr>
          <w:b/>
          <w:bCs/>
          <w:u w:color="0000FF"/>
        </w:rPr>
      </w:pPr>
      <w:r>
        <w:rPr>
          <w:b/>
          <w:bCs/>
          <w:u w:color="0000FF"/>
        </w:rPr>
        <w:t>(NYU Classes)</w:t>
      </w:r>
    </w:p>
    <w:p w14:paraId="421F37BC" w14:textId="77777777" w:rsidR="001E6965" w:rsidRDefault="001E6965" w:rsidP="001E6965">
      <w:pPr>
        <w:widowControl w:val="0"/>
        <w:autoSpaceDE w:val="0"/>
        <w:autoSpaceDN w:val="0"/>
        <w:adjustRightInd w:val="0"/>
        <w:jc w:val="center"/>
        <w:rPr>
          <w:b/>
          <w:bCs/>
          <w:u w:color="0000FF"/>
        </w:rPr>
      </w:pPr>
    </w:p>
    <w:p w14:paraId="42AA07CE" w14:textId="77777777" w:rsidR="001E6965" w:rsidRDefault="001E6965" w:rsidP="001E6965">
      <w:pPr>
        <w:widowControl w:val="0"/>
        <w:autoSpaceDE w:val="0"/>
        <w:autoSpaceDN w:val="0"/>
        <w:adjustRightInd w:val="0"/>
        <w:rPr>
          <w:rFonts w:ascii="Palatino" w:hAnsi="Palatino" w:cs="Palatino"/>
          <w:u w:color="0000FF"/>
        </w:rPr>
      </w:pPr>
      <w:r>
        <w:rPr>
          <w:u w:color="0000FF"/>
        </w:rPr>
        <w:t xml:space="preserve">Seager, William.  “Are Zombies Logically Possible? And Why It Matters.” </w:t>
      </w:r>
      <w:r>
        <w:rPr>
          <w:rFonts w:ascii="Palatino" w:hAnsi="Palatino" w:cs="Palatino"/>
          <w:color w:val="0000FF"/>
          <w:u w:val="single" w:color="0000FF"/>
        </w:rPr>
        <w:t>http://www.scar.utoronto.ca/~seager/zombie.html</w:t>
      </w:r>
    </w:p>
    <w:p w14:paraId="0FFA41E1" w14:textId="77777777" w:rsidR="001E6965" w:rsidRDefault="001E6965" w:rsidP="001E6965">
      <w:pPr>
        <w:widowControl w:val="0"/>
        <w:autoSpaceDE w:val="0"/>
        <w:autoSpaceDN w:val="0"/>
        <w:adjustRightInd w:val="0"/>
        <w:rPr>
          <w:u w:color="0000FF"/>
        </w:rPr>
      </w:pPr>
    </w:p>
    <w:p w14:paraId="259B1033" w14:textId="77777777" w:rsidR="00B673EB" w:rsidRPr="00B673EB" w:rsidRDefault="00B673EB" w:rsidP="00B673EB"/>
    <w:p w14:paraId="69FC09EB" w14:textId="77777777" w:rsidR="00DD67C1" w:rsidRDefault="00DD67C1" w:rsidP="009D63FE">
      <w:pPr>
        <w:rPr>
          <w:rFonts w:ascii="Technical" w:hAnsi="Technical" w:cs="Technical"/>
          <w:b/>
          <w:bCs/>
          <w:sz w:val="28"/>
        </w:rPr>
      </w:pPr>
      <w:r>
        <w:rPr>
          <w:rFonts w:ascii="Palatino" w:hAnsi="Palatino" w:cs="Palatino"/>
        </w:rPr>
        <w:br w:type="page"/>
      </w:r>
      <w:r>
        <w:rPr>
          <w:rFonts w:ascii="Technical" w:hAnsi="Technical" w:cs="Technical"/>
          <w:b/>
          <w:bCs/>
          <w:sz w:val="28"/>
        </w:rPr>
        <w:lastRenderedPageBreak/>
        <w:t>CLASS SCHEDULE</w:t>
      </w:r>
    </w:p>
    <w:p w14:paraId="05156DF7" w14:textId="77777777" w:rsidR="00DD67C1" w:rsidRDefault="00DD67C1">
      <w:pPr>
        <w:jc w:val="center"/>
        <w:rPr>
          <w:rFonts w:ascii="Technical" w:hAnsi="Technical" w:cs="Technical"/>
          <w:b/>
          <w:bCs/>
          <w:sz w:val="28"/>
        </w:rPr>
      </w:pPr>
    </w:p>
    <w:p w14:paraId="22285E4B" w14:textId="77777777" w:rsidR="00DD67C1" w:rsidRDefault="00DD67C1">
      <w:pPr>
        <w:jc w:val="center"/>
        <w:rPr>
          <w:rFonts w:ascii="Palatino" w:hAnsi="Palatino" w:cs="Palatino"/>
          <w:b/>
          <w:bCs/>
          <w:sz w:val="28"/>
        </w:rPr>
        <w:sectPr w:rsidR="00DD67C1">
          <w:footerReference w:type="default" r:id="rId16"/>
          <w:pgSz w:w="12240" w:h="15840"/>
          <w:pgMar w:top="1843" w:right="1797" w:bottom="1440" w:left="1797" w:header="720" w:footer="720" w:gutter="0"/>
          <w:cols w:space="720"/>
        </w:sectPr>
      </w:pPr>
    </w:p>
    <w:p w14:paraId="01B63A9E" w14:textId="0FCA638D" w:rsidR="00DD67C1" w:rsidRDefault="008D1DAD">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bCs/>
          <w:sz w:val="20"/>
        </w:rPr>
        <w:t>January 2</w:t>
      </w:r>
      <w:r w:rsidR="00422B11">
        <w:rPr>
          <w:rFonts w:ascii="Palatino" w:hAnsi="Palatino" w:cs="Palatino"/>
          <w:b/>
          <w:bCs/>
          <w:sz w:val="20"/>
        </w:rPr>
        <w:t>8</w:t>
      </w:r>
      <w:r w:rsidR="002A7103">
        <w:rPr>
          <w:rFonts w:ascii="Palatino" w:hAnsi="Palatino" w:cs="Palatino"/>
          <w:b/>
          <w:bCs/>
          <w:sz w:val="20"/>
        </w:rPr>
        <w:t xml:space="preserve"> </w:t>
      </w:r>
      <w:r w:rsidR="00C97CA8">
        <w:rPr>
          <w:rFonts w:ascii="Palatino" w:hAnsi="Palatino" w:cs="Palatino"/>
          <w:sz w:val="20"/>
        </w:rPr>
        <w:t>(</w:t>
      </w:r>
      <w:r w:rsidR="00422B11">
        <w:rPr>
          <w:rFonts w:ascii="Palatino" w:hAnsi="Palatino" w:cs="Palatino"/>
          <w:sz w:val="20"/>
        </w:rPr>
        <w:t>T</w:t>
      </w:r>
      <w:r w:rsidR="00DD67C1">
        <w:rPr>
          <w:rFonts w:ascii="Palatino" w:hAnsi="Palatino" w:cs="Palatino"/>
          <w:sz w:val="20"/>
        </w:rPr>
        <w:t xml:space="preserve">) </w:t>
      </w:r>
      <w:r w:rsidR="00DD67C1">
        <w:rPr>
          <w:rFonts w:ascii="Palatino" w:hAnsi="Palatino" w:cs="Palatino"/>
          <w:b/>
          <w:bCs/>
          <w:sz w:val="20"/>
        </w:rPr>
        <w:t>Introduction</w:t>
      </w:r>
    </w:p>
    <w:p w14:paraId="46F36AEF" w14:textId="77777777" w:rsidR="00DD67C1" w:rsidRDefault="00DD67C1">
      <w:pPr>
        <w:ind w:left="720" w:hanging="720"/>
        <w:rPr>
          <w:rFonts w:ascii="Palatino" w:hAnsi="Palatino" w:cs="Palatino"/>
        </w:rPr>
      </w:pPr>
    </w:p>
    <w:p w14:paraId="035A1AC3" w14:textId="61C9DAE5" w:rsidR="00DD67C1" w:rsidRPr="00E75127" w:rsidRDefault="008D1DAD">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b/>
          <w:bCs/>
          <w:sz w:val="20"/>
        </w:rPr>
      </w:pPr>
      <w:r>
        <w:rPr>
          <w:rFonts w:ascii="Palatino" w:hAnsi="Palatino" w:cs="Palatino"/>
          <w:b/>
          <w:bCs/>
          <w:sz w:val="20"/>
        </w:rPr>
        <w:t>January</w:t>
      </w:r>
      <w:r w:rsidR="00C97CA8">
        <w:rPr>
          <w:rFonts w:ascii="Palatino" w:hAnsi="Palatino" w:cs="Palatino"/>
          <w:b/>
          <w:bCs/>
          <w:sz w:val="20"/>
        </w:rPr>
        <w:t xml:space="preserve"> </w:t>
      </w:r>
      <w:r w:rsidR="000356B1">
        <w:rPr>
          <w:rFonts w:ascii="Palatino" w:hAnsi="Palatino" w:cs="Palatino"/>
          <w:b/>
          <w:bCs/>
          <w:sz w:val="20"/>
        </w:rPr>
        <w:t>30</w:t>
      </w:r>
      <w:r w:rsidR="00DD67C1">
        <w:rPr>
          <w:rFonts w:ascii="Palatino" w:hAnsi="Palatino" w:cs="Palatino"/>
          <w:b/>
          <w:bCs/>
          <w:sz w:val="20"/>
        </w:rPr>
        <w:t xml:space="preserve"> </w:t>
      </w:r>
      <w:r w:rsidR="00C97CA8">
        <w:rPr>
          <w:rFonts w:ascii="Palatino" w:hAnsi="Palatino" w:cs="Palatino"/>
          <w:sz w:val="20"/>
        </w:rPr>
        <w:t>(</w:t>
      </w:r>
      <w:r w:rsidR="000356B1">
        <w:rPr>
          <w:rFonts w:ascii="Palatino" w:hAnsi="Palatino" w:cs="Palatino"/>
          <w:sz w:val="20"/>
        </w:rPr>
        <w:t>Th</w:t>
      </w:r>
      <w:r w:rsidR="00DD67C1">
        <w:rPr>
          <w:rFonts w:ascii="Palatino" w:hAnsi="Palatino" w:cs="Palatino"/>
          <w:sz w:val="20"/>
        </w:rPr>
        <w:t>)</w:t>
      </w:r>
      <w:r w:rsidR="00D846C8">
        <w:rPr>
          <w:rFonts w:ascii="Palatino" w:hAnsi="Palatino" w:cs="Palatino"/>
          <w:b/>
          <w:bCs/>
          <w:sz w:val="20"/>
        </w:rPr>
        <w:t xml:space="preserve"> </w:t>
      </w:r>
      <w:r w:rsidR="00A64764">
        <w:rPr>
          <w:rFonts w:ascii="Palatino" w:hAnsi="Palatino" w:cs="Palatino"/>
          <w:b/>
          <w:bCs/>
          <w:sz w:val="20"/>
        </w:rPr>
        <w:t>Happily Ever After (1): Where the Bodies Are Buried</w:t>
      </w:r>
    </w:p>
    <w:p w14:paraId="32C15D58" w14:textId="05BAD06C" w:rsidR="00DD67C1" w:rsidRDefault="00DD67C1">
      <w:pPr>
        <w:pBdr>
          <w:top w:val="single" w:sz="6" w:space="1" w:color="auto" w:shadow="1"/>
          <w:left w:val="single" w:sz="6" w:space="1" w:color="auto" w:shadow="1"/>
          <w:bottom w:val="single" w:sz="6" w:space="1" w:color="auto" w:shadow="1"/>
          <w:right w:val="single" w:sz="6" w:space="2"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3F26BCC7" w14:textId="77777777" w:rsidR="00196C40" w:rsidRDefault="00DD67C1" w:rsidP="000D02DF">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BB5B2D">
        <w:rPr>
          <w:rFonts w:ascii="Palatino" w:hAnsi="Palatino" w:cs="Palatino"/>
          <w:sz w:val="20"/>
        </w:rPr>
        <w:t>Ashliman, "Human Sacrifice"</w:t>
      </w:r>
    </w:p>
    <w:p w14:paraId="4C2506E4" w14:textId="77777777" w:rsidR="00244393" w:rsidRDefault="00196C40" w:rsidP="000D02DF">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Rappall and Bacon, "The Building of Skadar"</w:t>
      </w:r>
    </w:p>
    <w:p w14:paraId="1199F608" w14:textId="3B0D6CCA" w:rsidR="00DD67C1" w:rsidRDefault="00244393" w:rsidP="004A6B10">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Ralston, "Koshchei the Deathless" in </w:t>
      </w:r>
      <w:r>
        <w:rPr>
          <w:rFonts w:ascii="Palatino" w:hAnsi="Palatino" w:cs="Palatino"/>
          <w:i/>
          <w:sz w:val="20"/>
        </w:rPr>
        <w:t>Russian Fairy Tales</w:t>
      </w:r>
      <w:r>
        <w:rPr>
          <w:rFonts w:ascii="Palatino" w:hAnsi="Palatino" w:cs="Palatino"/>
          <w:sz w:val="20"/>
        </w:rPr>
        <w:t>, 112-127</w:t>
      </w:r>
    </w:p>
    <w:p w14:paraId="09B249EF" w14:textId="14654244" w:rsidR="00EA5A45" w:rsidRPr="00C42B28" w:rsidRDefault="000232E0" w:rsidP="00EA5A45">
      <w:pPr>
        <w:pBdr>
          <w:top w:val="single" w:sz="6" w:space="1" w:color="auto" w:shadow="1"/>
          <w:left w:val="single" w:sz="6" w:space="1" w:color="auto" w:shadow="1"/>
          <w:bottom w:val="single" w:sz="6" w:space="1" w:color="auto" w:shadow="1"/>
          <w:right w:val="single" w:sz="6" w:space="2" w:color="auto" w:shadow="1"/>
        </w:pBdr>
        <w:rPr>
          <w:rFonts w:ascii="Palatino" w:hAnsi="Palatino" w:cs="Palatino"/>
          <w:sz w:val="20"/>
          <w:lang w:val="en-US"/>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w:t>
      </w:r>
      <w:r w:rsidR="00570555">
        <w:rPr>
          <w:rFonts w:ascii="Palatino" w:hAnsi="Palatino" w:cs="Palatino"/>
          <w:sz w:val="20"/>
        </w:rPr>
        <w:t xml:space="preserve"> Episode 1</w:t>
      </w:r>
    </w:p>
    <w:p w14:paraId="5A805C35" w14:textId="77777777" w:rsidR="00DD67C1" w:rsidRDefault="00DD67C1">
      <w:pPr>
        <w:ind w:left="720" w:hanging="720"/>
        <w:rPr>
          <w:rFonts w:ascii="Palatino" w:hAnsi="Palatino" w:cs="Palatino"/>
          <w:sz w:val="20"/>
        </w:rPr>
      </w:pPr>
    </w:p>
    <w:p w14:paraId="095E4C27" w14:textId="62310D08" w:rsidR="00A64764" w:rsidRDefault="008D1DAD">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February </w:t>
      </w:r>
      <w:r w:rsidR="000356B1">
        <w:rPr>
          <w:rFonts w:ascii="Palatino" w:hAnsi="Palatino" w:cs="Palatino"/>
          <w:b/>
          <w:bCs/>
          <w:sz w:val="20"/>
        </w:rPr>
        <w:t>4</w:t>
      </w:r>
      <w:r w:rsidR="00DD67C1">
        <w:rPr>
          <w:rFonts w:ascii="Palatino" w:hAnsi="Palatino" w:cs="Palatino"/>
          <w:b/>
          <w:bCs/>
          <w:sz w:val="20"/>
        </w:rPr>
        <w:t xml:space="preserve"> </w:t>
      </w:r>
      <w:r w:rsidR="00C97CA8">
        <w:rPr>
          <w:rFonts w:ascii="Palatino" w:hAnsi="Palatino" w:cs="Palatino"/>
          <w:sz w:val="20"/>
        </w:rPr>
        <w:t>(</w:t>
      </w:r>
      <w:r w:rsidR="000356B1">
        <w:rPr>
          <w:rFonts w:ascii="Palatino" w:hAnsi="Palatino" w:cs="Palatino"/>
          <w:sz w:val="20"/>
        </w:rPr>
        <w:t>T</w:t>
      </w:r>
      <w:r w:rsidR="00DD67C1">
        <w:rPr>
          <w:rFonts w:ascii="Palatino" w:hAnsi="Palatino" w:cs="Palatino"/>
          <w:sz w:val="20"/>
        </w:rPr>
        <w:t>)</w:t>
      </w:r>
      <w:r w:rsidR="00F16CA1" w:rsidRPr="00F16CA1">
        <w:rPr>
          <w:rFonts w:ascii="Palatino" w:hAnsi="Palatino" w:cs="Palatino"/>
          <w:b/>
          <w:bCs/>
          <w:sz w:val="20"/>
        </w:rPr>
        <w:t xml:space="preserve"> </w:t>
      </w:r>
      <w:r w:rsidR="00A64764">
        <w:rPr>
          <w:rFonts w:ascii="Palatino" w:hAnsi="Palatino" w:cs="Palatino"/>
          <w:b/>
          <w:bCs/>
          <w:sz w:val="20"/>
        </w:rPr>
        <w:t xml:space="preserve">Happily Ever After (2): </w:t>
      </w:r>
    </w:p>
    <w:p w14:paraId="019C210E" w14:textId="77777777" w:rsidR="00DD67C1" w:rsidRDefault="00A6476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The Dead and the Restless</w:t>
      </w:r>
    </w:p>
    <w:p w14:paraId="5DACC1FE" w14:textId="3D15D7E7" w:rsidR="003B654F" w:rsidRDefault="00DD67C1">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479B180C" w14:textId="77777777" w:rsidR="001E3764" w:rsidRDefault="003B654F"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2C2013" w:rsidRPr="002C2013">
        <w:rPr>
          <w:rFonts w:ascii="Palatino" w:hAnsi="Palatino" w:cs="Palatino"/>
          <w:sz w:val="20"/>
        </w:rPr>
        <w:t xml:space="preserve"> </w:t>
      </w:r>
      <w:r w:rsidR="00B12E02">
        <w:rPr>
          <w:rFonts w:ascii="Palatino" w:hAnsi="Palatino" w:cs="Palatino"/>
          <w:sz w:val="20"/>
        </w:rPr>
        <w:t>Groome, "The Vampire"</w:t>
      </w:r>
    </w:p>
    <w:p w14:paraId="3E51D326" w14:textId="39693ED8" w:rsidR="00244393" w:rsidRDefault="00244393"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Ralston, </w:t>
      </w:r>
      <w:r>
        <w:rPr>
          <w:rFonts w:ascii="Palatino" w:hAnsi="Palatino" w:cs="Palatino"/>
          <w:i/>
          <w:sz w:val="20"/>
        </w:rPr>
        <w:t>Russian Fairy Tales</w:t>
      </w:r>
      <w:r>
        <w:rPr>
          <w:rFonts w:ascii="Palatino" w:hAnsi="Palatino" w:cs="Palatino"/>
          <w:sz w:val="20"/>
        </w:rPr>
        <w:t xml:space="preserve"> (finish)</w:t>
      </w:r>
    </w:p>
    <w:p w14:paraId="07F140EA" w14:textId="77777777" w:rsidR="00D21640" w:rsidRDefault="00155C36"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Freud, “Mourning and </w:t>
      </w:r>
      <w:r w:rsidR="00D21640">
        <w:rPr>
          <w:rFonts w:ascii="Palatino" w:hAnsi="Palatino" w:cs="Palatino"/>
          <w:sz w:val="20"/>
        </w:rPr>
        <w:t xml:space="preserve"> </w:t>
      </w:r>
    </w:p>
    <w:p w14:paraId="765B34B7" w14:textId="0159BF0F" w:rsidR="00155C36" w:rsidRDefault="00D21640"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 xml:space="preserve">                              </w:t>
      </w:r>
      <w:r w:rsidR="00155C36">
        <w:rPr>
          <w:rFonts w:ascii="Palatino" w:hAnsi="Palatino" w:cs="Palatino"/>
          <w:sz w:val="20"/>
        </w:rPr>
        <w:t>Melancholia”</w:t>
      </w:r>
    </w:p>
    <w:p w14:paraId="0C68DD9F" w14:textId="5D34FF57" w:rsidR="001A4B43" w:rsidRPr="00DD7C0A" w:rsidRDefault="001A4B43"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 Episode </w:t>
      </w:r>
      <w:r w:rsidR="000232E0">
        <w:rPr>
          <w:rFonts w:ascii="Palatino" w:hAnsi="Palatino" w:cs="Palatino"/>
          <w:sz w:val="20"/>
        </w:rPr>
        <w:t>2</w:t>
      </w:r>
    </w:p>
    <w:p w14:paraId="727BD8CA" w14:textId="77777777" w:rsidR="00E75127" w:rsidRDefault="00E75127">
      <w:pPr>
        <w:rPr>
          <w:rFonts w:ascii="Palatino" w:hAnsi="Palatino" w:cs="Palatino"/>
          <w:sz w:val="20"/>
        </w:rPr>
      </w:pPr>
    </w:p>
    <w:p w14:paraId="14389F2B" w14:textId="17DF6C9E" w:rsidR="00E75127" w:rsidRDefault="008D1DAD">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February </w:t>
      </w:r>
      <w:r w:rsidR="000356B1">
        <w:rPr>
          <w:rFonts w:ascii="Palatino" w:hAnsi="Palatino" w:cs="Palatino"/>
          <w:b/>
          <w:bCs/>
          <w:sz w:val="20"/>
        </w:rPr>
        <w:t>6</w:t>
      </w:r>
      <w:r w:rsidR="00006BD3">
        <w:rPr>
          <w:rFonts w:ascii="Palatino" w:hAnsi="Palatino" w:cs="Palatino"/>
          <w:b/>
          <w:bCs/>
          <w:sz w:val="20"/>
        </w:rPr>
        <w:t xml:space="preserve"> </w:t>
      </w:r>
      <w:r w:rsidR="00C97CA8">
        <w:rPr>
          <w:rFonts w:ascii="Palatino" w:hAnsi="Palatino" w:cs="Palatino"/>
          <w:sz w:val="20"/>
        </w:rPr>
        <w:t>(</w:t>
      </w:r>
      <w:r w:rsidR="000356B1">
        <w:rPr>
          <w:rFonts w:ascii="Palatino" w:hAnsi="Palatino" w:cs="Palatino"/>
          <w:sz w:val="20"/>
        </w:rPr>
        <w:t>Th</w:t>
      </w:r>
      <w:r w:rsidR="00E75127">
        <w:rPr>
          <w:rFonts w:ascii="Palatino" w:hAnsi="Palatino" w:cs="Palatino"/>
          <w:sz w:val="20"/>
        </w:rPr>
        <w:t>)</w:t>
      </w:r>
      <w:r w:rsidR="00E75127" w:rsidRPr="00DD67C1">
        <w:rPr>
          <w:rFonts w:ascii="Palatino" w:hAnsi="Palatino" w:cs="Palatino"/>
          <w:b/>
          <w:bCs/>
          <w:sz w:val="20"/>
        </w:rPr>
        <w:t xml:space="preserve"> </w:t>
      </w:r>
      <w:r w:rsidR="002E16CE">
        <w:rPr>
          <w:rFonts w:ascii="Palatino" w:hAnsi="Palatino" w:cs="Palatino"/>
          <w:b/>
          <w:bCs/>
          <w:sz w:val="20"/>
        </w:rPr>
        <w:t>"The Blood is the Life" (1)</w:t>
      </w:r>
    </w:p>
    <w:p w14:paraId="5B3EE9BE" w14:textId="03CAABD3" w:rsidR="002C2013" w:rsidRDefault="00E75127">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0D47571A" w14:textId="27294E82" w:rsidR="004634D6" w:rsidRDefault="00E75127" w:rsidP="004A6B10">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2E16CE">
        <w:rPr>
          <w:rFonts w:ascii="Palatino" w:hAnsi="Palatino" w:cs="Palatino"/>
          <w:sz w:val="20"/>
        </w:rPr>
        <w:t>Gogol, "Viy"</w:t>
      </w:r>
    </w:p>
    <w:p w14:paraId="5613386C" w14:textId="5BAC0E5C" w:rsidR="001A4B43" w:rsidRDefault="001A4B43" w:rsidP="002C201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 Episode </w:t>
      </w:r>
      <w:r w:rsidR="000232E0">
        <w:rPr>
          <w:rFonts w:ascii="Palatino" w:hAnsi="Palatino" w:cs="Palatino"/>
          <w:sz w:val="20"/>
        </w:rPr>
        <w:t>3</w:t>
      </w:r>
    </w:p>
    <w:p w14:paraId="04E5308E" w14:textId="77777777" w:rsidR="008B6015" w:rsidRDefault="008B6015" w:rsidP="008B6015">
      <w:pPr>
        <w:ind w:left="720" w:hanging="720"/>
        <w:rPr>
          <w:rFonts w:ascii="Palatino" w:hAnsi="Palatino" w:cs="Palatino"/>
          <w:sz w:val="20"/>
        </w:rPr>
      </w:pPr>
    </w:p>
    <w:p w14:paraId="67845C39" w14:textId="43CF56DA" w:rsidR="008B6015" w:rsidRDefault="008D1DAD"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February</w:t>
      </w:r>
      <w:r w:rsidR="00C97CA8">
        <w:rPr>
          <w:rFonts w:ascii="Palatino" w:hAnsi="Palatino" w:cs="Palatino"/>
          <w:b/>
          <w:bCs/>
          <w:sz w:val="20"/>
        </w:rPr>
        <w:t xml:space="preserve"> 1</w:t>
      </w:r>
      <w:r w:rsidR="000356B1">
        <w:rPr>
          <w:rFonts w:ascii="Palatino" w:hAnsi="Palatino" w:cs="Palatino"/>
          <w:b/>
          <w:bCs/>
          <w:sz w:val="20"/>
        </w:rPr>
        <w:t>1</w:t>
      </w:r>
      <w:r w:rsidR="008B6015">
        <w:rPr>
          <w:rFonts w:ascii="Palatino" w:hAnsi="Palatino" w:cs="Palatino"/>
          <w:b/>
          <w:bCs/>
          <w:sz w:val="20"/>
        </w:rPr>
        <w:t xml:space="preserve"> </w:t>
      </w:r>
      <w:r w:rsidR="00C97CA8">
        <w:rPr>
          <w:rFonts w:ascii="Palatino" w:hAnsi="Palatino" w:cs="Palatino"/>
          <w:sz w:val="20"/>
        </w:rPr>
        <w:t>(</w:t>
      </w:r>
      <w:r w:rsidR="000356B1">
        <w:rPr>
          <w:rFonts w:ascii="Palatino" w:hAnsi="Palatino" w:cs="Palatino"/>
          <w:sz w:val="20"/>
        </w:rPr>
        <w:t>T</w:t>
      </w:r>
      <w:r w:rsidR="009D34BD">
        <w:rPr>
          <w:rFonts w:ascii="Palatino" w:hAnsi="Palatino" w:cs="Palatino"/>
          <w:sz w:val="20"/>
        </w:rPr>
        <w:t>)</w:t>
      </w:r>
      <w:r w:rsidR="008B6015">
        <w:rPr>
          <w:rFonts w:ascii="Palatino" w:hAnsi="Palatino" w:cs="Palatino"/>
          <w:sz w:val="20"/>
        </w:rPr>
        <w:t xml:space="preserve"> </w:t>
      </w:r>
      <w:r w:rsidR="002E16CE">
        <w:rPr>
          <w:rFonts w:ascii="Palatino" w:hAnsi="Palatino" w:cs="Palatino"/>
          <w:b/>
          <w:bCs/>
          <w:sz w:val="20"/>
        </w:rPr>
        <w:t>"The Blood is the Life" (2)</w:t>
      </w:r>
    </w:p>
    <w:p w14:paraId="5BD2F017" w14:textId="77777777" w:rsidR="00FB5C83" w:rsidRDefault="00FB5C83" w:rsidP="00FB5C8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sz w:val="20"/>
        </w:rPr>
      </w:pPr>
      <w:r>
        <w:rPr>
          <w:rFonts w:ascii="Palatino" w:hAnsi="Palatino" w:cs="Palatino"/>
          <w:sz w:val="20"/>
        </w:rPr>
        <w:tab/>
      </w:r>
      <w:r>
        <w:rPr>
          <w:rFonts w:ascii="Palatino" w:hAnsi="Palatino" w:cs="Palatino"/>
          <w:b/>
          <w:sz w:val="20"/>
        </w:rPr>
        <w:t>In Class:</w:t>
      </w:r>
    </w:p>
    <w:p w14:paraId="4091CAC4" w14:textId="4EEF6D1B" w:rsidR="00FB5C83" w:rsidRDefault="00FB5C83" w:rsidP="00FB5C8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341C93B3" w14:textId="40D54341" w:rsidR="00D7623D" w:rsidRDefault="008B6015"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2E16CE">
        <w:rPr>
          <w:rFonts w:ascii="Palatino" w:hAnsi="Palatino" w:cs="Palatino"/>
          <w:sz w:val="20"/>
        </w:rPr>
        <w:t xml:space="preserve">Stoker, </w:t>
      </w:r>
      <w:r w:rsidR="002E16CE">
        <w:rPr>
          <w:rFonts w:ascii="Palatino" w:hAnsi="Palatino" w:cs="Palatino"/>
          <w:i/>
          <w:sz w:val="20"/>
        </w:rPr>
        <w:t>Dracula</w:t>
      </w:r>
      <w:r w:rsidR="00623E38">
        <w:rPr>
          <w:rFonts w:ascii="Palatino" w:hAnsi="Palatino" w:cs="Palatino"/>
          <w:sz w:val="20"/>
        </w:rPr>
        <w:t xml:space="preserve"> (Chapters 1-15)</w:t>
      </w:r>
    </w:p>
    <w:p w14:paraId="7ACD3CB0" w14:textId="77777777" w:rsidR="00D21640" w:rsidRDefault="00D7623D"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Ellmann, Explanatory Notes </w:t>
      </w:r>
      <w:r w:rsidR="00D21640">
        <w:rPr>
          <w:rFonts w:ascii="Palatino" w:hAnsi="Palatino" w:cs="Palatino"/>
          <w:sz w:val="20"/>
        </w:rPr>
        <w:t xml:space="preserve">  </w:t>
      </w:r>
    </w:p>
    <w:p w14:paraId="0C01DE3B" w14:textId="09A5C13F" w:rsidR="008B6015" w:rsidRDefault="00D2164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 xml:space="preserve">                      </w:t>
      </w:r>
      <w:r w:rsidR="00D7623D">
        <w:rPr>
          <w:rFonts w:ascii="Palatino" w:hAnsi="Palatino" w:cs="Palatino"/>
          <w:sz w:val="20"/>
        </w:rPr>
        <w:t>(recommended)</w:t>
      </w:r>
    </w:p>
    <w:p w14:paraId="7BA8FB77" w14:textId="5CB3365E" w:rsidR="001A4B43" w:rsidRPr="000D02DF" w:rsidRDefault="001A4B43"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 Episode </w:t>
      </w:r>
      <w:r w:rsidR="00783F90">
        <w:rPr>
          <w:rFonts w:ascii="Palatino" w:hAnsi="Palatino" w:cs="Palatino"/>
          <w:sz w:val="20"/>
        </w:rPr>
        <w:t>4</w:t>
      </w:r>
    </w:p>
    <w:p w14:paraId="3EB726F2" w14:textId="77777777" w:rsidR="008B6015" w:rsidRDefault="008B6015" w:rsidP="008B6015">
      <w:pPr>
        <w:rPr>
          <w:rFonts w:ascii="Palatino" w:hAnsi="Palatino" w:cs="Palatino"/>
          <w:sz w:val="20"/>
        </w:rPr>
      </w:pPr>
    </w:p>
    <w:p w14:paraId="135DDD85" w14:textId="206E64A0" w:rsidR="008B6015" w:rsidRDefault="008D1DAD"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February 1</w:t>
      </w:r>
      <w:r w:rsidR="000356B1">
        <w:rPr>
          <w:rFonts w:ascii="Palatino" w:hAnsi="Palatino" w:cs="Palatino"/>
          <w:b/>
          <w:bCs/>
          <w:sz w:val="20"/>
        </w:rPr>
        <w:t>3</w:t>
      </w:r>
      <w:r w:rsidR="008B6015">
        <w:rPr>
          <w:rFonts w:ascii="Palatino" w:hAnsi="Palatino" w:cs="Palatino"/>
          <w:b/>
          <w:bCs/>
          <w:sz w:val="20"/>
        </w:rPr>
        <w:t xml:space="preserve"> </w:t>
      </w:r>
      <w:r w:rsidR="00C97CA8">
        <w:rPr>
          <w:rFonts w:ascii="Palatino" w:hAnsi="Palatino" w:cs="Palatino"/>
          <w:sz w:val="20"/>
        </w:rPr>
        <w:t>(</w:t>
      </w:r>
      <w:r w:rsidR="000356B1">
        <w:rPr>
          <w:rFonts w:ascii="Palatino" w:hAnsi="Palatino" w:cs="Palatino"/>
          <w:sz w:val="20"/>
        </w:rPr>
        <w:t>Th</w:t>
      </w:r>
      <w:r w:rsidR="008B6015">
        <w:rPr>
          <w:rFonts w:ascii="Palatino" w:hAnsi="Palatino" w:cs="Palatino"/>
          <w:sz w:val="20"/>
        </w:rPr>
        <w:t xml:space="preserve">) </w:t>
      </w:r>
      <w:r w:rsidR="002E16CE">
        <w:rPr>
          <w:rFonts w:ascii="Palatino" w:hAnsi="Palatino" w:cs="Palatino"/>
          <w:b/>
          <w:bCs/>
          <w:sz w:val="20"/>
        </w:rPr>
        <w:t>"The Blood is the Life" (3)</w:t>
      </w:r>
    </w:p>
    <w:p w14:paraId="335C8D2F" w14:textId="082E5E5B" w:rsidR="008B6015" w:rsidRPr="00623E38" w:rsidRDefault="00FB5C83" w:rsidP="00623E3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sz w:val="20"/>
        </w:rPr>
      </w:pPr>
      <w:r>
        <w:rPr>
          <w:rFonts w:ascii="Palatino" w:hAnsi="Palatino" w:cs="Palatino"/>
          <w:sz w:val="20"/>
        </w:rPr>
        <w:tab/>
      </w:r>
      <w:r>
        <w:rPr>
          <w:rFonts w:ascii="Palatino" w:hAnsi="Palatino" w:cs="Palatino"/>
          <w:b/>
          <w:sz w:val="20"/>
        </w:rPr>
        <w:t>In Class:</w:t>
      </w:r>
    </w:p>
    <w:p w14:paraId="00A117D9" w14:textId="6E88ADF4" w:rsidR="00FB5C83" w:rsidRDefault="00FB5C83" w:rsidP="00FB5C8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For Today:</w:t>
      </w:r>
    </w:p>
    <w:p w14:paraId="3F1C9628" w14:textId="77777777" w:rsidR="00D7623D" w:rsidRDefault="002E16CE" w:rsidP="002E16CE">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Stoker, </w:t>
      </w:r>
      <w:r>
        <w:rPr>
          <w:rFonts w:ascii="Palatino" w:hAnsi="Palatino" w:cs="Palatino"/>
          <w:i/>
          <w:sz w:val="20"/>
        </w:rPr>
        <w:t>Dracula</w:t>
      </w:r>
      <w:r w:rsidR="000D02DF">
        <w:rPr>
          <w:rFonts w:ascii="Palatino" w:hAnsi="Palatino" w:cs="Palatino"/>
          <w:sz w:val="20"/>
        </w:rPr>
        <w:t xml:space="preserve"> (finish)</w:t>
      </w:r>
    </w:p>
    <w:p w14:paraId="115B09C3" w14:textId="77777777" w:rsidR="00D21640" w:rsidRDefault="00D7623D" w:rsidP="002B1322">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sz w:val="20"/>
        </w:rPr>
      </w:pPr>
      <w:r>
        <w:rPr>
          <w:rFonts w:ascii="Segoe UI Symbol" w:hAnsi="Segoe UI Symbol" w:cs="Segoe UI Symbol"/>
          <w:sz w:val="20"/>
        </w:rPr>
        <w:t>✪</w:t>
      </w:r>
      <w:r>
        <w:rPr>
          <w:rFonts w:ascii="Palatino" w:hAnsi="Palatino" w:cs="Palatino"/>
          <w:sz w:val="20"/>
        </w:rPr>
        <w:t xml:space="preserve">Ellmann, Explanatory Notes </w:t>
      </w:r>
    </w:p>
    <w:p w14:paraId="6EAAAFBE" w14:textId="3FC8BCE2" w:rsidR="002B1322" w:rsidRDefault="00D21640" w:rsidP="002B1322">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sz w:val="20"/>
        </w:rPr>
      </w:pPr>
      <w:r>
        <w:rPr>
          <w:rFonts w:ascii="Palatino" w:hAnsi="Palatino" w:cs="Palatino"/>
          <w:sz w:val="20"/>
        </w:rPr>
        <w:t xml:space="preserve">        </w:t>
      </w:r>
      <w:r w:rsidR="00D7623D">
        <w:rPr>
          <w:rFonts w:ascii="Palatino" w:hAnsi="Palatino" w:cs="Palatino"/>
          <w:sz w:val="20"/>
        </w:rPr>
        <w:t>(recommended)</w:t>
      </w:r>
    </w:p>
    <w:p w14:paraId="73B41AA3" w14:textId="59F9BBAD" w:rsidR="000232E0" w:rsidRPr="000D02DF" w:rsidRDefault="000232E0" w:rsidP="002B1322">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sz w:val="20"/>
        </w:rPr>
      </w:pPr>
      <w:r>
        <w:rPr>
          <w:rFonts w:ascii="Zapf Dingbats" w:hAnsi="Zapf Dingbats" w:cs="Zapf Dingbats"/>
          <w:sz w:val="20"/>
        </w:rPr>
        <w:t>✪</w:t>
      </w:r>
      <w:r w:rsidR="001F77A4" w:rsidRPr="001F77A4">
        <w:rPr>
          <w:rFonts w:ascii="Palatino" w:hAnsi="Palatino" w:cs="Palatino"/>
          <w:i/>
          <w:sz w:val="20"/>
        </w:rPr>
        <w:t>The Leftovers</w:t>
      </w:r>
      <w:r>
        <w:rPr>
          <w:rFonts w:ascii="Palatino" w:hAnsi="Palatino" w:cs="Palatino"/>
          <w:sz w:val="20"/>
        </w:rPr>
        <w:t xml:space="preserve"> Season 1</w:t>
      </w:r>
      <w:r w:rsidR="004A6B10">
        <w:rPr>
          <w:rFonts w:ascii="Palatino" w:hAnsi="Palatino" w:cs="Palatino"/>
          <w:sz w:val="20"/>
        </w:rPr>
        <w:t>, Episode</w:t>
      </w:r>
      <w:r>
        <w:rPr>
          <w:rFonts w:ascii="Palatino" w:hAnsi="Palatino" w:cs="Palatino"/>
          <w:sz w:val="20"/>
        </w:rPr>
        <w:t xml:space="preserve"> </w:t>
      </w:r>
      <w:r w:rsidR="00783F90">
        <w:rPr>
          <w:rFonts w:ascii="Palatino" w:hAnsi="Palatino" w:cs="Palatino"/>
          <w:sz w:val="20"/>
        </w:rPr>
        <w:t>5</w:t>
      </w:r>
    </w:p>
    <w:p w14:paraId="03429C7E" w14:textId="01C5DA97" w:rsidR="00524808" w:rsidRDefault="00524808" w:rsidP="00403216">
      <w:pPr>
        <w:rPr>
          <w:rFonts w:ascii="Palatino" w:hAnsi="Palatino" w:cs="Palatino"/>
          <w:sz w:val="20"/>
        </w:rPr>
      </w:pPr>
    </w:p>
    <w:p w14:paraId="1E5F8A28" w14:textId="5243D5F5" w:rsidR="00BF439A" w:rsidRDefault="00BF439A" w:rsidP="00403216">
      <w:pPr>
        <w:rPr>
          <w:rFonts w:ascii="Palatino" w:hAnsi="Palatino" w:cs="Palatino"/>
          <w:sz w:val="20"/>
        </w:rPr>
      </w:pPr>
    </w:p>
    <w:p w14:paraId="0F73F60B" w14:textId="6EB2B5E5" w:rsidR="00BF439A" w:rsidRDefault="00BF439A" w:rsidP="00403216">
      <w:pPr>
        <w:rPr>
          <w:rFonts w:ascii="Palatino" w:hAnsi="Palatino" w:cs="Palatino"/>
          <w:sz w:val="20"/>
        </w:rPr>
      </w:pPr>
    </w:p>
    <w:p w14:paraId="58F91158" w14:textId="661B403F" w:rsidR="00BF439A" w:rsidRDefault="00BF439A" w:rsidP="00403216">
      <w:pPr>
        <w:rPr>
          <w:rFonts w:ascii="Palatino" w:hAnsi="Palatino" w:cs="Palatino"/>
          <w:sz w:val="20"/>
        </w:rPr>
      </w:pPr>
    </w:p>
    <w:p w14:paraId="3E7CA494" w14:textId="4EC286A0" w:rsidR="00BF439A" w:rsidRDefault="00BF439A" w:rsidP="00403216">
      <w:pPr>
        <w:rPr>
          <w:rFonts w:ascii="Palatino" w:hAnsi="Palatino" w:cs="Palatino"/>
          <w:sz w:val="20"/>
        </w:rPr>
      </w:pPr>
    </w:p>
    <w:p w14:paraId="17B37F32" w14:textId="77777777" w:rsidR="00BF439A" w:rsidRDefault="00BF439A" w:rsidP="00403216">
      <w:pPr>
        <w:rPr>
          <w:rFonts w:ascii="Palatino" w:hAnsi="Palatino" w:cs="Palatino"/>
          <w:sz w:val="20"/>
        </w:rPr>
      </w:pPr>
    </w:p>
    <w:p w14:paraId="5B1251EA" w14:textId="60A08B85" w:rsidR="001A4B43" w:rsidRDefault="008D1DAD" w:rsidP="0081386F">
      <w:pPr>
        <w:pBdr>
          <w:top w:val="single" w:sz="6" w:space="1" w:color="auto" w:shadow="1"/>
          <w:left w:val="single" w:sz="6" w:space="1" w:color="auto" w:shadow="1"/>
          <w:bottom w:val="single" w:sz="6" w:space="1" w:color="auto" w:shadow="1"/>
          <w:right w:val="single" w:sz="6" w:space="1" w:color="auto" w:shadow="1"/>
        </w:pBdr>
        <w:rPr>
          <w:rFonts w:ascii="Palatino" w:hAnsi="Palatino" w:cs="Palatino"/>
          <w:b/>
          <w:bCs/>
          <w:sz w:val="20"/>
        </w:rPr>
      </w:pPr>
      <w:r>
        <w:rPr>
          <w:rFonts w:ascii="Palatino" w:hAnsi="Palatino" w:cs="Palatino"/>
          <w:b/>
          <w:bCs/>
          <w:sz w:val="20"/>
        </w:rPr>
        <w:t xml:space="preserve">February </w:t>
      </w:r>
      <w:r w:rsidR="00303AA8">
        <w:rPr>
          <w:rFonts w:ascii="Palatino" w:hAnsi="Palatino" w:cs="Palatino"/>
          <w:b/>
          <w:bCs/>
          <w:sz w:val="20"/>
        </w:rPr>
        <w:t>18</w:t>
      </w:r>
      <w:r w:rsidR="001A4B43">
        <w:rPr>
          <w:rFonts w:ascii="Palatino" w:hAnsi="Palatino" w:cs="Palatino"/>
          <w:b/>
          <w:bCs/>
          <w:sz w:val="20"/>
        </w:rPr>
        <w:t xml:space="preserve"> </w:t>
      </w:r>
      <w:r w:rsidR="00C97CA8">
        <w:rPr>
          <w:rFonts w:ascii="Palatino" w:hAnsi="Palatino" w:cs="Palatino"/>
          <w:sz w:val="20"/>
        </w:rPr>
        <w:t>(</w:t>
      </w:r>
      <w:r w:rsidR="000356B1">
        <w:rPr>
          <w:rFonts w:ascii="Palatino" w:hAnsi="Palatino" w:cs="Palatino"/>
          <w:sz w:val="20"/>
        </w:rPr>
        <w:t>T</w:t>
      </w:r>
      <w:r w:rsidR="001A4B43">
        <w:rPr>
          <w:rFonts w:ascii="Palatino" w:hAnsi="Palatino" w:cs="Palatino"/>
          <w:sz w:val="20"/>
        </w:rPr>
        <w:t>)</w:t>
      </w:r>
      <w:r w:rsidR="001A4B43">
        <w:rPr>
          <w:rFonts w:ascii="Palatino" w:hAnsi="Palatino" w:cs="Palatino"/>
          <w:b/>
          <w:bCs/>
          <w:sz w:val="20"/>
        </w:rPr>
        <w:t xml:space="preserve"> Who Needs an Afterlife?</w:t>
      </w:r>
    </w:p>
    <w:p w14:paraId="0D915C3E" w14:textId="4A04BB89" w:rsidR="001A4B43" w:rsidRPr="001A4B43" w:rsidRDefault="001A4B43" w:rsidP="001A4B4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In Class:</w:t>
      </w:r>
    </w:p>
    <w:p w14:paraId="1C8C6655" w14:textId="71D41C20" w:rsidR="001A4B43" w:rsidRPr="00F91D0B" w:rsidRDefault="001A4B43" w:rsidP="001A4B4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For Today:</w:t>
      </w:r>
    </w:p>
    <w:p w14:paraId="7C3D5D29" w14:textId="77777777" w:rsidR="00D21640" w:rsidRDefault="001A4B43"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Scheffler, </w:t>
      </w:r>
      <w:r w:rsidR="009D63FE" w:rsidRPr="009D63FE">
        <w:rPr>
          <w:rFonts w:ascii="Palatino" w:hAnsi="Palatino" w:cs="Palatino"/>
          <w:i/>
          <w:sz w:val="20"/>
        </w:rPr>
        <w:t>Death and</w:t>
      </w:r>
      <w:r w:rsidR="009D63FE">
        <w:rPr>
          <w:rFonts w:ascii="Palatino" w:hAnsi="Palatino" w:cs="Palatino"/>
          <w:sz w:val="20"/>
        </w:rPr>
        <w:t xml:space="preserve"> </w:t>
      </w:r>
      <w:r>
        <w:rPr>
          <w:rFonts w:ascii="Palatino" w:hAnsi="Palatino" w:cs="Palatino"/>
          <w:i/>
          <w:sz w:val="20"/>
        </w:rPr>
        <w:t>The Afterlife</w:t>
      </w:r>
      <w:r w:rsidR="009D63FE">
        <w:rPr>
          <w:rFonts w:ascii="Palatino" w:hAnsi="Palatino" w:cs="Palatino"/>
          <w:sz w:val="20"/>
        </w:rPr>
        <w:t xml:space="preserve"> </w:t>
      </w:r>
    </w:p>
    <w:p w14:paraId="199F4897" w14:textId="799C04A9" w:rsidR="001A4B43" w:rsidRPr="009D63FE" w:rsidRDefault="00D2164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 xml:space="preserve">                       </w:t>
      </w:r>
      <w:r w:rsidR="009D63FE">
        <w:rPr>
          <w:rFonts w:ascii="Palatino" w:hAnsi="Palatino" w:cs="Palatino"/>
          <w:sz w:val="20"/>
        </w:rPr>
        <w:t>(Lectures 1-3)</w:t>
      </w:r>
    </w:p>
    <w:p w14:paraId="329B54CE" w14:textId="410D280A" w:rsidR="001A4B43" w:rsidRDefault="001A4B43" w:rsidP="001A4B4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 Episode</w:t>
      </w:r>
      <w:r w:rsidR="00731288">
        <w:rPr>
          <w:rFonts w:ascii="Palatino" w:hAnsi="Palatino" w:cs="Palatino"/>
          <w:sz w:val="20"/>
        </w:rPr>
        <w:t xml:space="preserve"> </w:t>
      </w:r>
      <w:r w:rsidR="00303AA8">
        <w:rPr>
          <w:rFonts w:ascii="Palatino" w:hAnsi="Palatino" w:cs="Palatino"/>
          <w:sz w:val="20"/>
        </w:rPr>
        <w:t>6</w:t>
      </w:r>
    </w:p>
    <w:p w14:paraId="5680BF0A" w14:textId="77777777" w:rsidR="00303AA8" w:rsidRDefault="00303AA8" w:rsidP="00303AA8">
      <w:pPr>
        <w:ind w:left="720" w:hanging="720"/>
        <w:rPr>
          <w:rFonts w:ascii="Palatino" w:hAnsi="Palatino" w:cs="Palatino"/>
          <w:b/>
          <w:bCs/>
          <w:sz w:val="20"/>
        </w:rPr>
      </w:pPr>
    </w:p>
    <w:p w14:paraId="60EE42CC" w14:textId="157E0612" w:rsidR="002B1322" w:rsidRDefault="00303AA8"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February 20 </w:t>
      </w:r>
      <w:r>
        <w:rPr>
          <w:rFonts w:ascii="Palatino" w:hAnsi="Palatino" w:cs="Palatino"/>
          <w:sz w:val="20"/>
        </w:rPr>
        <w:t xml:space="preserve">(Th) </w:t>
      </w:r>
      <w:r w:rsidR="00E9199B">
        <w:rPr>
          <w:rFonts w:ascii="Palatino" w:hAnsi="Palatino" w:cs="Palatino"/>
          <w:b/>
          <w:bCs/>
          <w:sz w:val="20"/>
        </w:rPr>
        <w:t>A Fine and Private Place</w:t>
      </w:r>
    </w:p>
    <w:p w14:paraId="0D7E3346" w14:textId="30A9D324" w:rsidR="00303AA8" w:rsidRPr="004A6B10" w:rsidRDefault="002B1322" w:rsidP="002B1322">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sz w:val="20"/>
        </w:rPr>
      </w:pPr>
      <w:r w:rsidRPr="002B1322">
        <w:rPr>
          <w:rFonts w:ascii="Arial" w:hAnsi="Arial" w:cs="Arial"/>
          <w:sz w:val="20"/>
        </w:rPr>
        <w:t>▼</w:t>
      </w:r>
      <w:r>
        <w:rPr>
          <w:rFonts w:ascii="Palatino" w:hAnsi="Palatino" w:cs="Palatino"/>
          <w:sz w:val="20"/>
        </w:rPr>
        <w:t>For Today:</w:t>
      </w:r>
      <w:r w:rsidR="00303AA8">
        <w:rPr>
          <w:rFonts w:ascii="Palatino" w:hAnsi="Palatino"/>
          <w:sz w:val="20"/>
        </w:rPr>
        <w:tab/>
      </w:r>
    </w:p>
    <w:p w14:paraId="354AE783" w14:textId="26B0E4AB" w:rsidR="00303AA8" w:rsidRDefault="00303AA8"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sz w:val="20"/>
        </w:rPr>
        <w:tab/>
      </w:r>
      <w:r w:rsidR="00DB4462">
        <w:rPr>
          <w:rFonts w:ascii="Palatino" w:hAnsi="Palatino"/>
          <w:sz w:val="20"/>
        </w:rPr>
        <w:t xml:space="preserve"> </w:t>
      </w:r>
      <w:r>
        <w:rPr>
          <w:rFonts w:ascii="Zapf Dingbats" w:hAnsi="Zapf Dingbats" w:cs="Zapf Dingbats"/>
          <w:sz w:val="20"/>
        </w:rPr>
        <w:t></w:t>
      </w:r>
      <w:r w:rsidRPr="008405BF">
        <w:rPr>
          <w:rFonts w:ascii="Palatino" w:hAnsi="Palatino" w:cs="Palatino"/>
          <w:sz w:val="20"/>
        </w:rPr>
        <w:t xml:space="preserve"> </w:t>
      </w:r>
      <w:r w:rsidR="0040699C">
        <w:rPr>
          <w:rFonts w:ascii="Palatino" w:hAnsi="Palatino" w:cs="Palatino"/>
          <w:sz w:val="20"/>
        </w:rPr>
        <w:t>Dostoesvky, “Bobok”</w:t>
      </w:r>
    </w:p>
    <w:p w14:paraId="556F04FA" w14:textId="77777777" w:rsidR="00DB4462" w:rsidRDefault="00DB4462"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 xml:space="preserve">    ✪</w:t>
      </w:r>
      <w:r w:rsidRPr="008405BF">
        <w:rPr>
          <w:rFonts w:ascii="Palatino" w:hAnsi="Palatino" w:cs="Palatino"/>
          <w:sz w:val="20"/>
        </w:rPr>
        <w:t xml:space="preserve"> </w:t>
      </w:r>
      <w:r>
        <w:rPr>
          <w:rFonts w:ascii="Palatino" w:hAnsi="Palatino" w:cs="Palatino"/>
          <w:sz w:val="20"/>
        </w:rPr>
        <w:t xml:space="preserve">Dostoesvky, “Dream of a  </w:t>
      </w:r>
    </w:p>
    <w:p w14:paraId="740EC0E6" w14:textId="6ADF06D4" w:rsidR="00DB4462" w:rsidRPr="004A6B10" w:rsidRDefault="00DB4462"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i/>
          <w:sz w:val="20"/>
        </w:rPr>
      </w:pPr>
      <w:r>
        <w:rPr>
          <w:rFonts w:ascii="Palatino" w:hAnsi="Palatino" w:cs="Palatino"/>
          <w:sz w:val="20"/>
        </w:rPr>
        <w:t xml:space="preserve">                        Ridiculous Man”</w:t>
      </w:r>
    </w:p>
    <w:p w14:paraId="15A06C0D" w14:textId="71957A75" w:rsidR="00303AA8" w:rsidRDefault="00303AA8" w:rsidP="00303AA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 Episode 7</w:t>
      </w:r>
    </w:p>
    <w:p w14:paraId="0E87BEB0" w14:textId="1DAA2732" w:rsidR="00BF439A" w:rsidRPr="00BF439A" w:rsidRDefault="00BF439A" w:rsidP="00BF439A">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b/>
          <w:iCs/>
          <w:sz w:val="20"/>
        </w:rPr>
      </w:pPr>
      <w:r w:rsidRPr="00511DF4">
        <w:rPr>
          <w:rFonts w:ascii="Palatino" w:hAnsi="Palatino" w:cs="Palatino"/>
          <w:b/>
          <w:sz w:val="20"/>
        </w:rPr>
        <w:t>Final Deadline for 1</w:t>
      </w:r>
      <w:r w:rsidRPr="00511DF4">
        <w:rPr>
          <w:rFonts w:ascii="Palatino" w:hAnsi="Palatino" w:cs="Palatino"/>
          <w:b/>
          <w:sz w:val="20"/>
          <w:vertAlign w:val="superscript"/>
        </w:rPr>
        <w:t>st</w:t>
      </w:r>
      <w:r w:rsidRPr="00511DF4">
        <w:rPr>
          <w:rFonts w:ascii="Palatino" w:hAnsi="Palatino" w:cs="Palatino"/>
          <w:b/>
          <w:sz w:val="20"/>
        </w:rPr>
        <w:t xml:space="preserve"> Short Paper</w:t>
      </w:r>
    </w:p>
    <w:p w14:paraId="03CF12F0" w14:textId="77777777" w:rsidR="00524808" w:rsidRDefault="00524808" w:rsidP="0081386F">
      <w:pPr>
        <w:rPr>
          <w:rFonts w:ascii="Palatino" w:hAnsi="Palatino" w:cs="Palatino"/>
          <w:sz w:val="20"/>
        </w:rPr>
      </w:pPr>
    </w:p>
    <w:p w14:paraId="3A162A53" w14:textId="43CAF577" w:rsidR="00482EEC" w:rsidRDefault="008D1DAD"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February 2</w:t>
      </w:r>
      <w:r w:rsidR="000356B1">
        <w:rPr>
          <w:rFonts w:ascii="Palatino" w:hAnsi="Palatino" w:cs="Palatino"/>
          <w:b/>
          <w:bCs/>
          <w:sz w:val="20"/>
        </w:rPr>
        <w:t>5</w:t>
      </w:r>
      <w:r w:rsidR="00006BD3">
        <w:rPr>
          <w:rFonts w:ascii="Palatino" w:hAnsi="Palatino" w:cs="Palatino"/>
          <w:b/>
          <w:bCs/>
          <w:sz w:val="20"/>
        </w:rPr>
        <w:t xml:space="preserve"> </w:t>
      </w:r>
      <w:r w:rsidR="00C97CA8">
        <w:rPr>
          <w:rFonts w:ascii="Palatino" w:hAnsi="Palatino" w:cs="Palatino"/>
          <w:sz w:val="20"/>
        </w:rPr>
        <w:t>(</w:t>
      </w:r>
      <w:r w:rsidR="000356B1">
        <w:rPr>
          <w:rFonts w:ascii="Palatino" w:hAnsi="Palatino" w:cs="Palatino"/>
          <w:sz w:val="20"/>
        </w:rPr>
        <w:t>T</w:t>
      </w:r>
      <w:r w:rsidR="00D846C8">
        <w:rPr>
          <w:rFonts w:ascii="Palatino" w:hAnsi="Palatino" w:cs="Palatino"/>
          <w:sz w:val="20"/>
        </w:rPr>
        <w:t>)</w:t>
      </w:r>
      <w:r w:rsidR="00D846C8">
        <w:rPr>
          <w:rFonts w:ascii="Palatino" w:hAnsi="Palatino" w:cs="Palatino"/>
          <w:b/>
          <w:bCs/>
          <w:sz w:val="20"/>
        </w:rPr>
        <w:t xml:space="preserve"> </w:t>
      </w:r>
      <w:r w:rsidR="000D6C58">
        <w:rPr>
          <w:rFonts w:ascii="Palatino" w:hAnsi="Palatino" w:cs="Palatino"/>
          <w:b/>
          <w:bCs/>
          <w:sz w:val="20"/>
        </w:rPr>
        <w:t>Dead Girls (1</w:t>
      </w:r>
      <w:r w:rsidR="00BD5C6D">
        <w:rPr>
          <w:rFonts w:ascii="Palatino" w:hAnsi="Palatino" w:cs="Palatino"/>
          <w:b/>
          <w:bCs/>
          <w:sz w:val="20"/>
        </w:rPr>
        <w:t>)</w:t>
      </w:r>
    </w:p>
    <w:p w14:paraId="7F628146" w14:textId="77777777" w:rsidR="00482EEC" w:rsidRDefault="00482EEC"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In Class:</w:t>
      </w:r>
    </w:p>
    <w:p w14:paraId="01065371" w14:textId="77777777" w:rsidR="00F91D0B" w:rsidRDefault="00482EEC"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Cs/>
          <w:i/>
          <w:sz w:val="20"/>
        </w:rPr>
      </w:pPr>
      <w:r>
        <w:rPr>
          <w:rFonts w:ascii="Palatino" w:hAnsi="Palatino" w:cs="Palatino"/>
          <w:b/>
          <w:bCs/>
          <w:sz w:val="20"/>
        </w:rPr>
        <w:tab/>
      </w:r>
      <w:r>
        <w:rPr>
          <w:rFonts w:ascii="Palatino" w:hAnsi="Palatino" w:cs="Palatino"/>
          <w:bCs/>
          <w:sz w:val="20"/>
        </w:rPr>
        <w:t xml:space="preserve">Watch Babbit, </w:t>
      </w:r>
      <w:r>
        <w:rPr>
          <w:rFonts w:ascii="Palatino" w:hAnsi="Palatino" w:cs="Palatino"/>
          <w:bCs/>
          <w:i/>
          <w:sz w:val="20"/>
        </w:rPr>
        <w:t>Sleeping Beauties</w:t>
      </w:r>
    </w:p>
    <w:p w14:paraId="6ABBD703" w14:textId="4F7E49CB" w:rsidR="00BD5C6D" w:rsidRPr="00F91D0B" w:rsidRDefault="00F91D0B"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For Today:</w:t>
      </w:r>
    </w:p>
    <w:p w14:paraId="50089C91" w14:textId="77777777" w:rsidR="00D21640" w:rsidRDefault="00BD5C6D"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Brother Grimm, "</w:t>
      </w:r>
      <w:r w:rsidR="001A2EDF">
        <w:rPr>
          <w:rFonts w:ascii="Palatino" w:hAnsi="Palatino" w:cs="Palatino"/>
          <w:sz w:val="20"/>
        </w:rPr>
        <w:t>Little Snow-</w:t>
      </w:r>
    </w:p>
    <w:p w14:paraId="43347A70" w14:textId="5C825A39" w:rsidR="00B12E02" w:rsidRDefault="00D21640"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 xml:space="preserve">                          </w:t>
      </w:r>
      <w:r w:rsidR="001A2EDF">
        <w:rPr>
          <w:rFonts w:ascii="Palatino" w:hAnsi="Palatino" w:cs="Palatino"/>
          <w:sz w:val="20"/>
        </w:rPr>
        <w:t>w</w:t>
      </w:r>
      <w:r w:rsidR="00BD5C6D">
        <w:rPr>
          <w:rFonts w:ascii="Palatino" w:hAnsi="Palatino" w:cs="Palatino"/>
          <w:sz w:val="20"/>
        </w:rPr>
        <w:t>hite"</w:t>
      </w:r>
    </w:p>
    <w:p w14:paraId="4F49F2A7" w14:textId="77777777" w:rsidR="00B33756" w:rsidRDefault="00B12E02"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Brother Grimm, "Briar Rose"</w:t>
      </w:r>
    </w:p>
    <w:p w14:paraId="62EED3F2" w14:textId="77777777" w:rsidR="00D846C8" w:rsidRDefault="00B33756"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sz w:val="20"/>
        </w:rPr>
        <w:tab/>
      </w:r>
      <w:r>
        <w:rPr>
          <w:rFonts w:ascii="Zapf Dingbats" w:hAnsi="Zapf Dingbats" w:cs="Zapf Dingbats"/>
          <w:sz w:val="20"/>
        </w:rPr>
        <w:t></w:t>
      </w:r>
      <w:r>
        <w:rPr>
          <w:rFonts w:ascii="Palatino" w:hAnsi="Palatino" w:cs="Palatino"/>
          <w:sz w:val="20"/>
        </w:rPr>
        <w:t>Poe, "Annabel Lee"</w:t>
      </w:r>
    </w:p>
    <w:p w14:paraId="7F45DE9A" w14:textId="0CA79FEF" w:rsidR="000D6C58" w:rsidRDefault="00D846C8" w:rsidP="00D846C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sidR="00EF4A67">
        <w:rPr>
          <w:rFonts w:ascii="Palatino" w:hAnsi="Palatino" w:cs="Palatino"/>
          <w:sz w:val="20"/>
        </w:rPr>
        <w:t>Freud, “The Uncanny”</w:t>
      </w:r>
    </w:p>
    <w:p w14:paraId="4B05B125" w14:textId="30526062" w:rsidR="001A4B43" w:rsidRDefault="001A4B43" w:rsidP="00D846C8">
      <w:pPr>
        <w:pBdr>
          <w:top w:val="single" w:sz="6" w:space="1" w:color="auto" w:shadow="1"/>
          <w:left w:val="single" w:sz="6" w:space="1" w:color="auto" w:shadow="1"/>
          <w:bottom w:val="single" w:sz="6" w:space="1" w:color="auto" w:shadow="1"/>
          <w:right w:val="single" w:sz="6" w:space="1" w:color="auto" w:shadow="1"/>
        </w:pBdr>
        <w:rPr>
          <w:rFonts w:ascii="Palatino" w:hAnsi="Palatino" w:cs="Palatino"/>
          <w:iCs/>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 Episode </w:t>
      </w:r>
      <w:r w:rsidR="00783F90">
        <w:rPr>
          <w:rFonts w:ascii="Palatino" w:hAnsi="Palatino" w:cs="Palatino"/>
          <w:sz w:val="20"/>
        </w:rPr>
        <w:t>8</w:t>
      </w:r>
    </w:p>
    <w:p w14:paraId="383C7AAA" w14:textId="77777777" w:rsidR="00EF4A67" w:rsidRDefault="00EF4A67" w:rsidP="0081386F">
      <w:pPr>
        <w:rPr>
          <w:rFonts w:ascii="Palatino" w:hAnsi="Palatino" w:cs="Palatino"/>
          <w:sz w:val="20"/>
        </w:rPr>
      </w:pPr>
    </w:p>
    <w:p w14:paraId="1971EB0B" w14:textId="5CDD2F39" w:rsidR="00EF4A67" w:rsidRPr="00731288" w:rsidRDefault="008D1DAD" w:rsidP="0073128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February 2</w:t>
      </w:r>
      <w:r w:rsidR="000356B1">
        <w:rPr>
          <w:rFonts w:ascii="Palatino" w:hAnsi="Palatino" w:cs="Palatino"/>
          <w:b/>
          <w:bCs/>
          <w:sz w:val="20"/>
        </w:rPr>
        <w:t>7</w:t>
      </w:r>
      <w:r w:rsidR="001A4B43">
        <w:rPr>
          <w:rFonts w:ascii="Palatino" w:hAnsi="Palatino" w:cs="Palatino"/>
          <w:b/>
          <w:bCs/>
          <w:sz w:val="20"/>
        </w:rPr>
        <w:t xml:space="preserve"> </w:t>
      </w:r>
      <w:r w:rsidR="00982E51">
        <w:rPr>
          <w:rFonts w:ascii="Palatino" w:hAnsi="Palatino" w:cs="Palatino"/>
          <w:sz w:val="20"/>
        </w:rPr>
        <w:t>(</w:t>
      </w:r>
      <w:r w:rsidR="000356B1">
        <w:rPr>
          <w:rFonts w:ascii="Palatino" w:hAnsi="Palatino" w:cs="Palatino"/>
          <w:sz w:val="20"/>
        </w:rPr>
        <w:t>Th</w:t>
      </w:r>
      <w:r w:rsidR="00EF4A67">
        <w:rPr>
          <w:rFonts w:ascii="Palatino" w:hAnsi="Palatino" w:cs="Palatino"/>
          <w:sz w:val="20"/>
        </w:rPr>
        <w:t>)</w:t>
      </w:r>
      <w:r w:rsidR="00EF4A67">
        <w:rPr>
          <w:rFonts w:ascii="Palatino" w:hAnsi="Palatino" w:cs="Palatino"/>
          <w:b/>
          <w:bCs/>
          <w:sz w:val="20"/>
        </w:rPr>
        <w:t xml:space="preserve"> Dead Girls (2)</w:t>
      </w:r>
    </w:p>
    <w:p w14:paraId="4252D432" w14:textId="05F8ADE5" w:rsidR="00EF4A67" w:rsidRPr="00F91D0B" w:rsidRDefault="00EF4A67" w:rsidP="00EF4A6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For Today:</w:t>
      </w:r>
    </w:p>
    <w:p w14:paraId="462FBEE2" w14:textId="7E6CC9F1" w:rsidR="00EF4A67" w:rsidRPr="004C268B" w:rsidRDefault="00EF4A67" w:rsidP="004C268B">
      <w:pPr>
        <w:pBdr>
          <w:top w:val="single" w:sz="6" w:space="1" w:color="auto" w:shadow="1"/>
          <w:left w:val="single" w:sz="6" w:space="1" w:color="auto" w:shadow="1"/>
          <w:bottom w:val="single" w:sz="6" w:space="1" w:color="auto" w:shadow="1"/>
          <w:right w:val="single" w:sz="6" w:space="1" w:color="auto" w:shadow="1"/>
        </w:pBdr>
        <w:ind w:left="720" w:hanging="720"/>
        <w:rPr>
          <w:rFonts w:ascii="Zapf Dingbats" w:hAnsi="Zapf Dingbats" w:cs="Zapf Dingbats"/>
          <w:sz w:val="20"/>
        </w:rPr>
      </w:pPr>
      <w:r>
        <w:rPr>
          <w:rFonts w:ascii="Palatino" w:hAnsi="Palatino" w:cs="Palatino"/>
          <w:sz w:val="20"/>
        </w:rPr>
        <w:tab/>
      </w:r>
      <w:r>
        <w:rPr>
          <w:rFonts w:ascii="Segoe UI Symbol" w:hAnsi="Segoe UI Symbol" w:cs="Segoe UI Symbol"/>
          <w:sz w:val="20"/>
        </w:rPr>
        <w:t>✪</w:t>
      </w:r>
      <w:r>
        <w:rPr>
          <w:rFonts w:ascii="Palatino" w:hAnsi="Palatino" w:cs="Palatino"/>
          <w:sz w:val="20"/>
        </w:rPr>
        <w:t>Gaiman, "Snow, Glass, Apples"</w:t>
      </w:r>
    </w:p>
    <w:p w14:paraId="254A365C" w14:textId="77777777" w:rsidR="00D21640" w:rsidRDefault="00EF4A67"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Bronfen, </w:t>
      </w:r>
      <w:r>
        <w:rPr>
          <w:rFonts w:ascii="Palatino" w:hAnsi="Palatino" w:cs="Palatino"/>
          <w:i/>
          <w:sz w:val="20"/>
        </w:rPr>
        <w:t>Over Her Dead Body</w:t>
      </w:r>
      <w:r>
        <w:rPr>
          <w:rFonts w:ascii="Palatino" w:hAnsi="Palatino" w:cs="Palatino"/>
          <w:sz w:val="20"/>
        </w:rPr>
        <w:t xml:space="preserve"> </w:t>
      </w:r>
    </w:p>
    <w:p w14:paraId="05F0656B" w14:textId="6388FA33" w:rsidR="00EF4A67" w:rsidRDefault="00D2164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 xml:space="preserve">                             </w:t>
      </w:r>
      <w:r w:rsidR="00EF4A67">
        <w:rPr>
          <w:rFonts w:ascii="Palatino" w:hAnsi="Palatino" w:cs="Palatino"/>
          <w:sz w:val="20"/>
        </w:rPr>
        <w:t>(excerpts)</w:t>
      </w:r>
    </w:p>
    <w:p w14:paraId="435139EC" w14:textId="6B7DABAB" w:rsidR="001A4B43" w:rsidRDefault="001A4B43" w:rsidP="00EF4A67">
      <w:pPr>
        <w:pBdr>
          <w:top w:val="single" w:sz="6" w:space="1" w:color="auto" w:shadow="1"/>
          <w:left w:val="single" w:sz="6" w:space="1" w:color="auto" w:shadow="1"/>
          <w:bottom w:val="single" w:sz="6" w:space="1" w:color="auto" w:shadow="1"/>
          <w:right w:val="single" w:sz="6" w:space="1" w:color="auto" w:shadow="1"/>
        </w:pBdr>
        <w:rPr>
          <w:rFonts w:ascii="Palatino" w:hAnsi="Palatino" w:cs="Palatino"/>
          <w:iCs/>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w:t>
      </w:r>
      <w:r w:rsidR="00570555">
        <w:rPr>
          <w:rFonts w:ascii="Palatino" w:hAnsi="Palatino" w:cs="Palatino"/>
          <w:sz w:val="20"/>
        </w:rPr>
        <w:t>1</w:t>
      </w:r>
      <w:r>
        <w:rPr>
          <w:rFonts w:ascii="Palatino" w:hAnsi="Palatino" w:cs="Palatino"/>
          <w:sz w:val="20"/>
        </w:rPr>
        <w:t xml:space="preserve"> Episode </w:t>
      </w:r>
      <w:r w:rsidR="00783F90">
        <w:rPr>
          <w:rFonts w:ascii="Palatino" w:hAnsi="Palatino" w:cs="Palatino"/>
          <w:sz w:val="20"/>
        </w:rPr>
        <w:t>9</w:t>
      </w:r>
    </w:p>
    <w:p w14:paraId="79EAF2D2" w14:textId="77777777" w:rsidR="00303AA8" w:rsidRDefault="00303AA8" w:rsidP="00303AA8">
      <w:pPr>
        <w:ind w:left="720" w:hanging="720"/>
        <w:rPr>
          <w:rFonts w:ascii="Palatino" w:hAnsi="Palatino" w:cs="Palatino"/>
          <w:sz w:val="20"/>
        </w:rPr>
      </w:pPr>
    </w:p>
    <w:p w14:paraId="45724904" w14:textId="1672088E" w:rsidR="00303AA8" w:rsidRDefault="00303AA8" w:rsidP="00303AA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March 3 </w:t>
      </w:r>
      <w:r>
        <w:rPr>
          <w:rFonts w:ascii="Palatino" w:hAnsi="Palatino" w:cs="Palatino"/>
          <w:sz w:val="20"/>
        </w:rPr>
        <w:t>(T</w:t>
      </w:r>
      <w:r w:rsidRPr="00006BD3">
        <w:rPr>
          <w:rFonts w:ascii="Palatino" w:hAnsi="Palatino" w:cs="Palatino"/>
          <w:sz w:val="20"/>
        </w:rPr>
        <w:t xml:space="preserve">) </w:t>
      </w:r>
      <w:r>
        <w:rPr>
          <w:rFonts w:ascii="Palatino" w:hAnsi="Palatino" w:cs="Palatino"/>
          <w:b/>
          <w:bCs/>
          <w:sz w:val="20"/>
        </w:rPr>
        <w:t>Autothanotography</w:t>
      </w:r>
    </w:p>
    <w:p w14:paraId="4C67F97E" w14:textId="47D96A6D" w:rsidR="00303AA8" w:rsidRDefault="00303AA8" w:rsidP="00303AA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4BDB24D9" w14:textId="77777777" w:rsidR="00303AA8" w:rsidRDefault="00303AA8" w:rsidP="00303AA8">
      <w:pPr>
        <w:pBdr>
          <w:top w:val="single" w:sz="6" w:space="1" w:color="auto" w:shadow="1"/>
          <w:left w:val="single" w:sz="6" w:space="1" w:color="auto" w:shadow="1"/>
          <w:bottom w:val="single" w:sz="6" w:space="1" w:color="auto" w:shadow="1"/>
          <w:right w:val="single" w:sz="6" w:space="1" w:color="auto" w:shadow="1"/>
        </w:pBdr>
        <w:rPr>
          <w:rFonts w:ascii="Palatino" w:hAnsi="Palatino" w:cs="Palatino"/>
          <w:i/>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Read Nabokov, </w:t>
      </w:r>
      <w:r>
        <w:rPr>
          <w:rFonts w:ascii="Palatino" w:hAnsi="Palatino" w:cs="Palatino"/>
          <w:i/>
          <w:sz w:val="20"/>
        </w:rPr>
        <w:t>The Eye</w:t>
      </w:r>
    </w:p>
    <w:p w14:paraId="31217D03" w14:textId="7564298D" w:rsidR="00303AA8" w:rsidRDefault="00303AA8" w:rsidP="00303AA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i/>
          <w:iCs/>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1, Episode 10</w:t>
      </w:r>
    </w:p>
    <w:p w14:paraId="7D2ED131" w14:textId="1024A627" w:rsidR="00524808" w:rsidRPr="00982E51" w:rsidRDefault="00524808" w:rsidP="00B20794">
      <w:pPr>
        <w:ind w:left="720" w:hanging="720"/>
        <w:rPr>
          <w:rFonts w:ascii="Palatino" w:hAnsi="Palatino" w:cs="Palatino"/>
          <w:b/>
          <w:bCs/>
          <w:sz w:val="20"/>
        </w:rPr>
      </w:pPr>
    </w:p>
    <w:p w14:paraId="6CBBAE43" w14:textId="60544C9E" w:rsidR="00B1692F" w:rsidRDefault="008D1DAD" w:rsidP="002911FB">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March </w:t>
      </w:r>
      <w:r w:rsidR="000356B1">
        <w:rPr>
          <w:rFonts w:ascii="Palatino" w:hAnsi="Palatino" w:cs="Palatino"/>
          <w:b/>
          <w:bCs/>
          <w:sz w:val="20"/>
        </w:rPr>
        <w:t>5</w:t>
      </w:r>
      <w:r w:rsidR="00B1692F">
        <w:rPr>
          <w:rFonts w:ascii="Palatino" w:hAnsi="Palatino" w:cs="Palatino"/>
          <w:b/>
          <w:bCs/>
          <w:sz w:val="20"/>
        </w:rPr>
        <w:t xml:space="preserve"> </w:t>
      </w:r>
      <w:r w:rsidR="00B1692F">
        <w:rPr>
          <w:rFonts w:ascii="Palatino" w:hAnsi="Palatino" w:cs="Palatino"/>
          <w:sz w:val="20"/>
        </w:rPr>
        <w:t>(</w:t>
      </w:r>
      <w:r w:rsidR="000356B1">
        <w:rPr>
          <w:rFonts w:ascii="Palatino" w:hAnsi="Palatino" w:cs="Palatino"/>
          <w:sz w:val="20"/>
        </w:rPr>
        <w:t>Th</w:t>
      </w:r>
      <w:r w:rsidR="00B1692F">
        <w:rPr>
          <w:rFonts w:ascii="Palatino" w:hAnsi="Palatino" w:cs="Palatino"/>
          <w:sz w:val="20"/>
        </w:rPr>
        <w:t xml:space="preserve">) </w:t>
      </w:r>
      <w:r w:rsidR="002911FB">
        <w:rPr>
          <w:rFonts w:ascii="Palatino" w:hAnsi="Palatino" w:cs="Palatino"/>
          <w:b/>
          <w:bCs/>
          <w:sz w:val="20"/>
        </w:rPr>
        <w:t>Never Let Me Go</w:t>
      </w:r>
    </w:p>
    <w:p w14:paraId="3EC1126C" w14:textId="171486FE" w:rsidR="00524808" w:rsidRDefault="00524808"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0FEC8F68" w14:textId="77777777" w:rsidR="00524808" w:rsidRDefault="00524808"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 xml:space="preserve">Read Pushkin, "The Queen of </w:t>
      </w:r>
    </w:p>
    <w:p w14:paraId="014637EA" w14:textId="77777777" w:rsidR="00524808" w:rsidRDefault="00524808"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Spades"</w:t>
      </w:r>
    </w:p>
    <w:p w14:paraId="051453C9" w14:textId="3C88F2F6" w:rsidR="001A4B43" w:rsidRPr="00B319F5" w:rsidRDefault="001A4B43"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w:t>
      </w:r>
      <w:r w:rsidR="000232E0">
        <w:rPr>
          <w:rFonts w:ascii="Palatino" w:hAnsi="Palatino" w:cs="Palatino"/>
          <w:sz w:val="20"/>
        </w:rPr>
        <w:t>2,</w:t>
      </w:r>
      <w:r>
        <w:rPr>
          <w:rFonts w:ascii="Palatino" w:hAnsi="Palatino" w:cs="Palatino"/>
          <w:sz w:val="20"/>
        </w:rPr>
        <w:t xml:space="preserve"> Episode </w:t>
      </w:r>
      <w:r w:rsidR="00783F90">
        <w:rPr>
          <w:rFonts w:ascii="Palatino" w:hAnsi="Palatino" w:cs="Palatino"/>
          <w:sz w:val="20"/>
        </w:rPr>
        <w:t>1</w:t>
      </w:r>
    </w:p>
    <w:p w14:paraId="2B8C3996" w14:textId="5C235730" w:rsidR="00303AA8" w:rsidRDefault="00303AA8" w:rsidP="00303AA8">
      <w:pPr>
        <w:ind w:left="720" w:hanging="720"/>
        <w:rPr>
          <w:rFonts w:ascii="Palatino" w:hAnsi="Palatino" w:cs="Palatino"/>
          <w:b/>
          <w:bCs/>
          <w:sz w:val="20"/>
        </w:rPr>
      </w:pPr>
    </w:p>
    <w:p w14:paraId="52D4A4DA" w14:textId="42C525EC" w:rsidR="00BF439A" w:rsidRDefault="00BF439A" w:rsidP="00303AA8">
      <w:pPr>
        <w:ind w:left="720" w:hanging="720"/>
        <w:rPr>
          <w:rFonts w:ascii="Palatino" w:hAnsi="Palatino" w:cs="Palatino"/>
          <w:b/>
          <w:bCs/>
          <w:sz w:val="20"/>
        </w:rPr>
      </w:pPr>
    </w:p>
    <w:p w14:paraId="204CA9B3" w14:textId="3816FF23" w:rsidR="00BF439A" w:rsidRDefault="00BF439A" w:rsidP="00303AA8">
      <w:pPr>
        <w:ind w:left="720" w:hanging="720"/>
        <w:rPr>
          <w:rFonts w:ascii="Palatino" w:hAnsi="Palatino" w:cs="Palatino"/>
          <w:b/>
          <w:bCs/>
          <w:sz w:val="20"/>
        </w:rPr>
      </w:pPr>
    </w:p>
    <w:p w14:paraId="6546A3A6" w14:textId="77777777" w:rsidR="00BF439A" w:rsidRDefault="00BF439A" w:rsidP="00303AA8">
      <w:pPr>
        <w:ind w:left="720" w:hanging="720"/>
        <w:rPr>
          <w:rFonts w:ascii="Palatino" w:hAnsi="Palatino" w:cs="Palatino"/>
          <w:b/>
          <w:bCs/>
          <w:sz w:val="20"/>
        </w:rPr>
      </w:pPr>
    </w:p>
    <w:p w14:paraId="3D89E7FD" w14:textId="36C077BE" w:rsidR="00303AA8" w:rsidRDefault="00303AA8" w:rsidP="00303AA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lastRenderedPageBreak/>
        <w:t xml:space="preserve">March 10 (T) Unreal Estate </w:t>
      </w:r>
    </w:p>
    <w:p w14:paraId="6E95AD19" w14:textId="193BB060" w:rsidR="00303AA8" w:rsidRDefault="00303AA8" w:rsidP="00303AA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For Today:</w:t>
      </w:r>
    </w:p>
    <w:p w14:paraId="7F1E9043" w14:textId="77777777" w:rsidR="00303AA8" w:rsidRDefault="00303AA8" w:rsidP="00303AA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Jackson, </w:t>
      </w:r>
      <w:r>
        <w:rPr>
          <w:rFonts w:ascii="Palatino" w:hAnsi="Palatino" w:cs="Palatino"/>
          <w:i/>
          <w:sz w:val="20"/>
        </w:rPr>
        <w:t xml:space="preserve">The Haunting of Hill House </w:t>
      </w:r>
    </w:p>
    <w:p w14:paraId="52916807" w14:textId="0F474B5E" w:rsidR="00303AA8" w:rsidRPr="00214641" w:rsidRDefault="00303AA8" w:rsidP="00303AA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 xml:space="preserve">   </w:t>
      </w:r>
      <w:r w:rsidR="00FE72FF">
        <w:rPr>
          <w:rFonts w:ascii="Zapf Dingbats" w:hAnsi="Zapf Dingbats" w:cs="Zapf Dingbats"/>
          <w:sz w:val="20"/>
        </w:rPr>
        <w:t xml:space="preserve"> </w:t>
      </w:r>
      <w:r>
        <w:rPr>
          <w:rFonts w:ascii="Zapf Dingbats" w:hAnsi="Zapf Dingbats" w:cs="Zapf Dingbats"/>
          <w:sz w:val="20"/>
        </w:rPr>
        <w:t>✪</w:t>
      </w:r>
      <w:r w:rsidR="001F77A4" w:rsidRPr="001F77A4">
        <w:rPr>
          <w:rFonts w:ascii="Palatino" w:hAnsi="Palatino" w:cs="Palatino"/>
          <w:i/>
          <w:sz w:val="20"/>
        </w:rPr>
        <w:t>The Leftovers</w:t>
      </w:r>
      <w:r>
        <w:rPr>
          <w:rFonts w:ascii="Palatino" w:hAnsi="Palatino" w:cs="Palatino"/>
          <w:sz w:val="20"/>
        </w:rPr>
        <w:t xml:space="preserve"> Season 2, Ep</w:t>
      </w:r>
      <w:r w:rsidR="00293144">
        <w:rPr>
          <w:rFonts w:ascii="Palatino" w:hAnsi="Palatino" w:cs="Palatino"/>
          <w:sz w:val="20"/>
        </w:rPr>
        <w:t>is</w:t>
      </w:r>
      <w:r>
        <w:rPr>
          <w:rFonts w:ascii="Palatino" w:hAnsi="Palatino" w:cs="Palatino"/>
          <w:sz w:val="20"/>
        </w:rPr>
        <w:t>od</w:t>
      </w:r>
      <w:r w:rsidR="00293144">
        <w:rPr>
          <w:rFonts w:ascii="Palatino" w:hAnsi="Palatino" w:cs="Palatino"/>
          <w:sz w:val="20"/>
        </w:rPr>
        <w:t>e</w:t>
      </w:r>
      <w:r>
        <w:rPr>
          <w:rFonts w:ascii="Palatino" w:hAnsi="Palatino" w:cs="Palatino"/>
          <w:sz w:val="20"/>
        </w:rPr>
        <w:t xml:space="preserve"> </w:t>
      </w:r>
      <w:r w:rsidR="00293144">
        <w:rPr>
          <w:rFonts w:ascii="Palatino" w:hAnsi="Palatino" w:cs="Palatino"/>
          <w:sz w:val="20"/>
        </w:rPr>
        <w:t>2</w:t>
      </w:r>
    </w:p>
    <w:p w14:paraId="762580FE" w14:textId="77777777" w:rsidR="00B20794" w:rsidRDefault="00B20794" w:rsidP="00B20794">
      <w:pPr>
        <w:ind w:left="720" w:hanging="720"/>
        <w:rPr>
          <w:rFonts w:ascii="Palatino" w:hAnsi="Palatino" w:cs="Palatino"/>
          <w:sz w:val="20"/>
        </w:rPr>
      </w:pPr>
    </w:p>
    <w:p w14:paraId="17D296EC" w14:textId="312A8B35" w:rsidR="00B20794" w:rsidRDefault="008D1DAD" w:rsidP="00B20794">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bCs/>
          <w:sz w:val="20"/>
        </w:rPr>
        <w:t xml:space="preserve">March </w:t>
      </w:r>
      <w:r w:rsidR="002911FB">
        <w:rPr>
          <w:rFonts w:ascii="Palatino" w:hAnsi="Palatino" w:cs="Palatino"/>
          <w:b/>
          <w:bCs/>
          <w:sz w:val="20"/>
        </w:rPr>
        <w:t>1</w:t>
      </w:r>
      <w:r w:rsidR="000356B1">
        <w:rPr>
          <w:rFonts w:ascii="Palatino" w:hAnsi="Palatino" w:cs="Palatino"/>
          <w:b/>
          <w:bCs/>
          <w:sz w:val="20"/>
        </w:rPr>
        <w:t>2</w:t>
      </w:r>
      <w:r w:rsidR="00B20794">
        <w:rPr>
          <w:rFonts w:ascii="Palatino" w:hAnsi="Palatino" w:cs="Palatino"/>
          <w:b/>
          <w:bCs/>
          <w:sz w:val="20"/>
        </w:rPr>
        <w:t xml:space="preserve"> </w:t>
      </w:r>
      <w:r w:rsidR="00477C49">
        <w:rPr>
          <w:rFonts w:ascii="Palatino" w:hAnsi="Palatino" w:cs="Palatino"/>
          <w:bCs/>
          <w:sz w:val="20"/>
        </w:rPr>
        <w:t>(</w:t>
      </w:r>
      <w:r w:rsidR="000356B1">
        <w:rPr>
          <w:rFonts w:ascii="Palatino" w:hAnsi="Palatino" w:cs="Palatino"/>
          <w:bCs/>
          <w:sz w:val="20"/>
        </w:rPr>
        <w:t>Th</w:t>
      </w:r>
      <w:r w:rsidR="00B20794" w:rsidRPr="00006BD3">
        <w:rPr>
          <w:rFonts w:ascii="Palatino" w:hAnsi="Palatino" w:cs="Palatino"/>
          <w:bCs/>
          <w:sz w:val="20"/>
        </w:rPr>
        <w:t>)</w:t>
      </w:r>
      <w:r w:rsidR="00B20794">
        <w:rPr>
          <w:rFonts w:ascii="Palatino" w:hAnsi="Palatino" w:cs="Palatino"/>
          <w:b/>
          <w:bCs/>
          <w:sz w:val="20"/>
        </w:rPr>
        <w:t xml:space="preserve"> The Marxist Undead</w:t>
      </w:r>
    </w:p>
    <w:p w14:paraId="04F49EF3" w14:textId="2E32AC21" w:rsidR="00B20794" w:rsidRDefault="00B20794" w:rsidP="00B20794">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408DC759" w14:textId="77777777" w:rsidR="002911FB" w:rsidRPr="002D732C" w:rsidRDefault="00B20794" w:rsidP="002911FB">
      <w:pPr>
        <w:pBdr>
          <w:top w:val="single" w:sz="6" w:space="0" w:color="auto" w:shadow="1"/>
          <w:left w:val="single" w:sz="6" w:space="1" w:color="auto" w:shadow="1"/>
          <w:bottom w:val="single" w:sz="6" w:space="1" w:color="auto" w:shadow="1"/>
          <w:right w:val="single" w:sz="6" w:space="1" w:color="auto" w:shadow="1"/>
        </w:pBdr>
        <w:rPr>
          <w:rFonts w:ascii="Palatino" w:hAnsi="Palatino" w:cs="Palatino"/>
          <w:i/>
          <w:sz w:val="20"/>
        </w:rPr>
      </w:pPr>
      <w:r>
        <w:rPr>
          <w:rFonts w:ascii="Palatino" w:hAnsi="Palatino" w:cs="Palatino"/>
          <w:sz w:val="20"/>
        </w:rPr>
        <w:tab/>
      </w:r>
      <w:r w:rsidR="002911FB">
        <w:rPr>
          <w:rFonts w:ascii="Zapf Dingbats" w:hAnsi="Zapf Dingbats" w:cs="Zapf Dingbats"/>
          <w:sz w:val="20"/>
        </w:rPr>
        <w:t></w:t>
      </w:r>
      <w:r w:rsidR="002911FB">
        <w:rPr>
          <w:rFonts w:ascii="Palatino" w:hAnsi="Palatino" w:cs="Palatino"/>
          <w:sz w:val="20"/>
        </w:rPr>
        <w:t xml:space="preserve">Marx, </w:t>
      </w:r>
      <w:r w:rsidR="002911FB" w:rsidRPr="002D732C">
        <w:rPr>
          <w:rFonts w:ascii="Palatino" w:hAnsi="Palatino" w:cs="Palatino"/>
          <w:i/>
          <w:sz w:val="20"/>
        </w:rPr>
        <w:t>The Communist Manifesto</w:t>
      </w:r>
    </w:p>
    <w:p w14:paraId="24A0B950" w14:textId="2AF5F887" w:rsidR="00892125" w:rsidRDefault="002911FB" w:rsidP="0040388A">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rPr>
      </w:pPr>
      <w:r>
        <w:rPr>
          <w:rFonts w:ascii="Zapf Dingbats" w:hAnsi="Zapf Dingbats" w:cs="Zapf Dingbats"/>
          <w:sz w:val="20"/>
        </w:rPr>
        <w:tab/>
        <w:t>✪</w:t>
      </w:r>
      <w:r>
        <w:rPr>
          <w:rFonts w:ascii="Palatino" w:hAnsi="Palatino" w:cs="Palatino"/>
          <w:sz w:val="20"/>
        </w:rPr>
        <w:t>Melville, "Bartleby the Scrivener"</w:t>
      </w:r>
    </w:p>
    <w:p w14:paraId="134C9F47" w14:textId="2FDB8A5B" w:rsidR="00B319F5" w:rsidRDefault="001A4B43" w:rsidP="00403216">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4A6B10">
        <w:rPr>
          <w:rFonts w:ascii="Zapf Dingbats" w:hAnsi="Zapf Dingbats" w:cs="Zapf Dingbats"/>
          <w:b/>
          <w:i/>
          <w:sz w:val="20"/>
        </w:rPr>
        <w:tab/>
      </w:r>
      <w:r w:rsidRPr="002911FB">
        <w:rPr>
          <w:rFonts w:ascii="Zapf Dingbats" w:hAnsi="Zapf Dingbats" w:cs="Zapf Dingbats"/>
          <w:sz w:val="20"/>
        </w:rPr>
        <w:t>✪</w:t>
      </w:r>
      <w:r w:rsidR="001F77A4" w:rsidRPr="001F77A4">
        <w:rPr>
          <w:rFonts w:ascii="Palatino" w:hAnsi="Palatino" w:cs="Palatino"/>
          <w:i/>
          <w:sz w:val="20"/>
        </w:rPr>
        <w:t>The Leftovers</w:t>
      </w:r>
      <w:r w:rsidRPr="002911FB">
        <w:rPr>
          <w:rFonts w:ascii="Palatino" w:hAnsi="Palatino" w:cs="Palatino"/>
          <w:sz w:val="20"/>
        </w:rPr>
        <w:t xml:space="preserve"> Season </w:t>
      </w:r>
      <w:r w:rsidR="000232E0" w:rsidRPr="002911FB">
        <w:rPr>
          <w:rFonts w:ascii="Palatino" w:hAnsi="Palatino" w:cs="Palatino"/>
          <w:sz w:val="20"/>
        </w:rPr>
        <w:t>2</w:t>
      </w:r>
      <w:r w:rsidRPr="002911FB">
        <w:rPr>
          <w:rFonts w:ascii="Palatino" w:hAnsi="Palatino" w:cs="Palatino"/>
          <w:sz w:val="20"/>
        </w:rPr>
        <w:t xml:space="preserve"> Episode </w:t>
      </w:r>
      <w:r w:rsidR="00783F90">
        <w:rPr>
          <w:rFonts w:ascii="Palatino" w:hAnsi="Palatino" w:cs="Palatino"/>
          <w:sz w:val="20"/>
        </w:rPr>
        <w:t>3</w:t>
      </w:r>
    </w:p>
    <w:p w14:paraId="14579DDA" w14:textId="2AE087B4" w:rsidR="00BF439A" w:rsidRPr="00BF439A" w:rsidRDefault="00BF439A" w:rsidP="00BF439A">
      <w:pPr>
        <w:pBdr>
          <w:top w:val="single" w:sz="6" w:space="0" w:color="auto" w:shadow="1"/>
          <w:left w:val="single" w:sz="6" w:space="1" w:color="auto" w:shadow="1"/>
          <w:bottom w:val="single" w:sz="6" w:space="1" w:color="auto" w:shadow="1"/>
          <w:right w:val="single" w:sz="6" w:space="1" w:color="auto" w:shadow="1"/>
        </w:pBdr>
        <w:jc w:val="right"/>
        <w:rPr>
          <w:rFonts w:ascii="Palatino" w:hAnsi="Palatino" w:cs="Palatino"/>
          <w:b/>
          <w:sz w:val="20"/>
        </w:rPr>
      </w:pPr>
      <w:r w:rsidRPr="00BF439A">
        <w:rPr>
          <w:rFonts w:ascii="Palatino" w:hAnsi="Palatino" w:cs="Palatino"/>
          <w:b/>
          <w:sz w:val="20"/>
        </w:rPr>
        <w:t>MIDTERM PAPER DUE</w:t>
      </w:r>
    </w:p>
    <w:p w14:paraId="43AFDEF8" w14:textId="77777777" w:rsidR="00BF439A" w:rsidRDefault="00BF439A" w:rsidP="00BF439A">
      <w:pPr>
        <w:rPr>
          <w:rFonts w:ascii="Palatino" w:hAnsi="Palatino" w:cs="Palatino"/>
          <w:sz w:val="20"/>
        </w:rPr>
      </w:pPr>
    </w:p>
    <w:p w14:paraId="123A27D5" w14:textId="711E95B9" w:rsidR="00BF439A" w:rsidRDefault="00BF439A" w:rsidP="00BF439A">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sz w:val="20"/>
        </w:rPr>
      </w:pPr>
      <w:r>
        <w:rPr>
          <w:rFonts w:ascii="Palatino" w:hAnsi="Palatino" w:cs="Palatino"/>
          <w:b/>
          <w:bCs/>
          <w:sz w:val="20"/>
        </w:rPr>
        <w:t xml:space="preserve">March 13 </w:t>
      </w:r>
      <w:r w:rsidRPr="00BF439A">
        <w:rPr>
          <w:rFonts w:ascii="Palatino" w:hAnsi="Palatino" w:cs="Palatino"/>
          <w:b/>
          <w:sz w:val="20"/>
        </w:rPr>
        <w:t>(Friday) at 11:59 PM</w:t>
      </w:r>
    </w:p>
    <w:p w14:paraId="03BADF67" w14:textId="3A2D588E" w:rsidR="00BF439A" w:rsidRDefault="00BF439A" w:rsidP="00BF439A">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sz w:val="20"/>
        </w:rPr>
      </w:pPr>
      <w:r>
        <w:rPr>
          <w:rFonts w:ascii="Palatino" w:hAnsi="Palatino" w:cs="Palatino"/>
          <w:b/>
          <w:bCs/>
          <w:sz w:val="20"/>
        </w:rPr>
        <w:t>MIDTERM PAPER DUE</w:t>
      </w:r>
    </w:p>
    <w:p w14:paraId="08EE2DF2" w14:textId="77777777" w:rsidR="00BF439A" w:rsidRDefault="00BF439A" w:rsidP="008D1DAD">
      <w:pPr>
        <w:rPr>
          <w:rFonts w:ascii="Palatino" w:hAnsi="Palatino" w:cs="Palatino"/>
          <w:sz w:val="20"/>
        </w:rPr>
      </w:pPr>
    </w:p>
    <w:p w14:paraId="188ACD0F" w14:textId="4CBB1094" w:rsidR="008D1DAD" w:rsidRDefault="008D1DAD" w:rsidP="008D1DAD">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March 16-22 SPRING BREAK</w:t>
      </w:r>
    </w:p>
    <w:p w14:paraId="1FE96A21" w14:textId="77777777" w:rsidR="008D1DAD" w:rsidRDefault="008D1DAD" w:rsidP="008D1DAD">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565D9D7A" w14:textId="77777777" w:rsidR="008140A4" w:rsidRDefault="008140A4" w:rsidP="0081386F">
      <w:pPr>
        <w:rPr>
          <w:rFonts w:ascii="Palatino" w:hAnsi="Palatino" w:cs="Palatino"/>
          <w:sz w:val="20"/>
        </w:rPr>
      </w:pPr>
    </w:p>
    <w:p w14:paraId="606F3426" w14:textId="23725219" w:rsidR="000D6C58" w:rsidRPr="00842B9F" w:rsidRDefault="008D1DAD" w:rsidP="000D6C5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March 2</w:t>
      </w:r>
      <w:r w:rsidR="000356B1">
        <w:rPr>
          <w:rFonts w:ascii="Palatino" w:hAnsi="Palatino" w:cs="Palatino"/>
          <w:b/>
          <w:bCs/>
          <w:sz w:val="20"/>
        </w:rPr>
        <w:t>4</w:t>
      </w:r>
      <w:r w:rsidR="000D6C58">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w:t>
      </w:r>
      <w:r w:rsidR="000D6C58">
        <w:rPr>
          <w:rFonts w:ascii="Palatino" w:hAnsi="Palatino" w:cs="Palatino"/>
          <w:sz w:val="20"/>
        </w:rPr>
        <w:t xml:space="preserve">) </w:t>
      </w:r>
      <w:r w:rsidR="00842B9F">
        <w:rPr>
          <w:rFonts w:ascii="Palatino" w:hAnsi="Palatino" w:cs="Palatino"/>
          <w:b/>
          <w:sz w:val="20"/>
        </w:rPr>
        <w:t>Guilty Remnants</w:t>
      </w:r>
    </w:p>
    <w:p w14:paraId="2530860D" w14:textId="3F716CD0" w:rsidR="000D6C58" w:rsidRDefault="000D6C58" w:rsidP="000D6C5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6FE1BF4D" w14:textId="6AC2FD65" w:rsidR="001A4B43" w:rsidRDefault="001A4B43" w:rsidP="000D6C5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w:t>
      </w:r>
      <w:r w:rsidR="000232E0">
        <w:rPr>
          <w:rFonts w:ascii="Palatino" w:hAnsi="Palatino" w:cs="Palatino"/>
          <w:sz w:val="20"/>
        </w:rPr>
        <w:t>2, E</w:t>
      </w:r>
      <w:r w:rsidR="00570555">
        <w:rPr>
          <w:rFonts w:ascii="Palatino" w:hAnsi="Palatino" w:cs="Palatino"/>
          <w:sz w:val="20"/>
        </w:rPr>
        <w:t>pisode</w:t>
      </w:r>
      <w:r w:rsidR="00377C6F">
        <w:rPr>
          <w:rFonts w:ascii="Palatino" w:hAnsi="Palatino" w:cs="Palatino"/>
          <w:sz w:val="20"/>
        </w:rPr>
        <w:t xml:space="preserve">s </w:t>
      </w:r>
      <w:r w:rsidR="00783F90">
        <w:rPr>
          <w:rFonts w:ascii="Palatino" w:hAnsi="Palatino" w:cs="Palatino"/>
          <w:sz w:val="20"/>
        </w:rPr>
        <w:t>4-6</w:t>
      </w:r>
    </w:p>
    <w:p w14:paraId="01AC307B" w14:textId="77777777" w:rsidR="001A4B43" w:rsidRDefault="001A4B43" w:rsidP="001A4B43">
      <w:pPr>
        <w:rPr>
          <w:rFonts w:ascii="Palatino" w:hAnsi="Palatino" w:cs="Palatino"/>
          <w:sz w:val="20"/>
        </w:rPr>
      </w:pPr>
    </w:p>
    <w:p w14:paraId="45CC9BC0" w14:textId="0258DF0A" w:rsidR="001A4B43" w:rsidRDefault="008D1DAD" w:rsidP="001A4B43">
      <w:pPr>
        <w:pBdr>
          <w:top w:val="single" w:sz="6" w:space="1" w:color="auto" w:shadow="1"/>
          <w:left w:val="single" w:sz="6" w:space="1" w:color="auto" w:shadow="1"/>
          <w:bottom w:val="single" w:sz="6" w:space="3" w:color="auto" w:shadow="1"/>
          <w:right w:val="single" w:sz="6" w:space="1" w:color="auto" w:shadow="1"/>
        </w:pBdr>
        <w:ind w:left="720" w:hanging="720"/>
        <w:rPr>
          <w:rFonts w:ascii="Palatino" w:hAnsi="Palatino" w:cs="Palatino"/>
          <w:b/>
          <w:bCs/>
          <w:sz w:val="20"/>
        </w:rPr>
      </w:pPr>
      <w:r>
        <w:rPr>
          <w:rFonts w:ascii="Palatino" w:hAnsi="Palatino" w:cs="Palatino"/>
          <w:b/>
          <w:bCs/>
          <w:sz w:val="20"/>
        </w:rPr>
        <w:t>March 2</w:t>
      </w:r>
      <w:r w:rsidR="000356B1">
        <w:rPr>
          <w:rFonts w:ascii="Palatino" w:hAnsi="Palatino" w:cs="Palatino"/>
          <w:b/>
          <w:bCs/>
          <w:sz w:val="20"/>
        </w:rPr>
        <w:t>6</w:t>
      </w:r>
      <w:r w:rsidR="001A4B43">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Th</w:t>
      </w:r>
      <w:r w:rsidR="001A4B43">
        <w:rPr>
          <w:rFonts w:ascii="Palatino" w:hAnsi="Palatino" w:cs="Palatino"/>
          <w:sz w:val="20"/>
        </w:rPr>
        <w:t xml:space="preserve">) </w:t>
      </w:r>
      <w:r w:rsidR="00FD782C" w:rsidRPr="00FD782C">
        <w:rPr>
          <w:rFonts w:ascii="Palatino" w:hAnsi="Palatino" w:cs="Palatino"/>
          <w:b/>
          <w:sz w:val="20"/>
        </w:rPr>
        <w:t>Habeas Corpus</w:t>
      </w:r>
    </w:p>
    <w:p w14:paraId="557FF004" w14:textId="632F6952" w:rsidR="001A4B43" w:rsidRDefault="001A4B43" w:rsidP="001A4B43">
      <w:pPr>
        <w:pBdr>
          <w:top w:val="single" w:sz="6" w:space="1" w:color="auto" w:shadow="1"/>
          <w:left w:val="single" w:sz="6" w:space="1" w:color="auto" w:shadow="1"/>
          <w:bottom w:val="single" w:sz="6" w:space="3"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5E76402F" w14:textId="77777777" w:rsidR="009628ED" w:rsidRDefault="00842B9F" w:rsidP="009628ED">
      <w:pPr>
        <w:pBdr>
          <w:top w:val="single" w:sz="6" w:space="1" w:color="auto" w:shadow="1"/>
          <w:left w:val="single" w:sz="6" w:space="1" w:color="auto" w:shadow="1"/>
          <w:bottom w:val="single" w:sz="6" w:space="3" w:color="auto" w:shadow="1"/>
          <w:right w:val="single" w:sz="6" w:space="1" w:color="auto" w:shadow="1"/>
        </w:pBdr>
        <w:ind w:firstLine="720"/>
        <w:rPr>
          <w:rFonts w:ascii="Palatino" w:hAnsi="Palatino" w:cs="Palatino"/>
          <w:sz w:val="20"/>
        </w:rPr>
      </w:pPr>
      <w:r>
        <w:rPr>
          <w:rFonts w:ascii="Zapf Dingbats" w:hAnsi="Zapf Dingbats" w:cs="Zapf Dingbats"/>
          <w:sz w:val="20"/>
        </w:rPr>
        <w:t>✪</w:t>
      </w:r>
      <w:r>
        <w:rPr>
          <w:rFonts w:ascii="Palatino" w:hAnsi="Palatino" w:cs="Palatino"/>
          <w:sz w:val="20"/>
        </w:rPr>
        <w:t xml:space="preserve">Knausgaard, </w:t>
      </w:r>
      <w:r>
        <w:rPr>
          <w:rFonts w:ascii="Palatino" w:hAnsi="Palatino" w:cs="Palatino"/>
          <w:i/>
          <w:sz w:val="20"/>
        </w:rPr>
        <w:t>My Struggle</w:t>
      </w:r>
      <w:r>
        <w:rPr>
          <w:rFonts w:ascii="Palatino" w:hAnsi="Palatino" w:cs="Palatino"/>
          <w:sz w:val="20"/>
        </w:rPr>
        <w:t xml:space="preserve"> Volume</w:t>
      </w:r>
      <w:r w:rsidR="009628ED">
        <w:rPr>
          <w:rFonts w:ascii="Palatino" w:hAnsi="Palatino" w:cs="Palatino"/>
          <w:sz w:val="20"/>
        </w:rPr>
        <w:t xml:space="preserve">                                                                  </w:t>
      </w:r>
    </w:p>
    <w:p w14:paraId="14D237E0" w14:textId="5BBB9E8D" w:rsidR="00842B9F" w:rsidRDefault="009628ED" w:rsidP="009628ED">
      <w:pPr>
        <w:pBdr>
          <w:top w:val="single" w:sz="6" w:space="1" w:color="auto" w:shadow="1"/>
          <w:left w:val="single" w:sz="6" w:space="1" w:color="auto" w:shadow="1"/>
          <w:bottom w:val="single" w:sz="6" w:space="3" w:color="auto" w:shadow="1"/>
          <w:right w:val="single" w:sz="6" w:space="1" w:color="auto" w:shadow="1"/>
        </w:pBdr>
        <w:ind w:firstLine="720"/>
        <w:rPr>
          <w:rFonts w:ascii="Palatino" w:hAnsi="Palatino" w:cs="Palatino"/>
          <w:sz w:val="20"/>
        </w:rPr>
      </w:pPr>
      <w:r>
        <w:rPr>
          <w:rFonts w:ascii="Palatino" w:hAnsi="Palatino" w:cs="Palatino"/>
          <w:sz w:val="20"/>
        </w:rPr>
        <w:t xml:space="preserve">                                           1</w:t>
      </w:r>
      <w:r w:rsidR="00842B9F">
        <w:rPr>
          <w:rFonts w:ascii="Palatino" w:hAnsi="Palatino" w:cs="Palatino"/>
          <w:sz w:val="20"/>
        </w:rPr>
        <w:t xml:space="preserve"> (excerpts)</w:t>
      </w:r>
    </w:p>
    <w:p w14:paraId="2CEA0C22" w14:textId="100BF560" w:rsidR="00842B9F" w:rsidRPr="00842B9F" w:rsidRDefault="00842B9F" w:rsidP="009628ED">
      <w:pPr>
        <w:pBdr>
          <w:top w:val="single" w:sz="6" w:space="1" w:color="auto" w:shadow="1"/>
          <w:left w:val="single" w:sz="6" w:space="1" w:color="auto" w:shadow="1"/>
          <w:bottom w:val="single" w:sz="6" w:space="3" w:color="auto" w:shadow="1"/>
          <w:right w:val="single" w:sz="6" w:space="1" w:color="auto" w:shadow="1"/>
        </w:pBdr>
        <w:ind w:firstLine="720"/>
        <w:rPr>
          <w:rFonts w:ascii="Palatino" w:hAnsi="Palatino" w:cs="Palatino"/>
          <w:sz w:val="20"/>
        </w:rPr>
      </w:pPr>
      <w:r>
        <w:rPr>
          <w:rFonts w:ascii="Zapf Dingbats" w:hAnsi="Zapf Dingbats" w:cs="Zapf Dingbats"/>
          <w:sz w:val="20"/>
        </w:rPr>
        <w:t>✪</w:t>
      </w:r>
      <w:r>
        <w:rPr>
          <w:rFonts w:ascii="Palatino" w:hAnsi="Palatino" w:cs="Palatino"/>
          <w:sz w:val="20"/>
        </w:rPr>
        <w:t>Kharms, “The Old Woman”</w:t>
      </w:r>
    </w:p>
    <w:p w14:paraId="12C1B0A8" w14:textId="2B862B2D" w:rsidR="001A4B43" w:rsidRPr="00377C6F" w:rsidRDefault="00570555" w:rsidP="001A4B43">
      <w:pPr>
        <w:pBdr>
          <w:top w:val="single" w:sz="6" w:space="1" w:color="auto" w:shadow="1"/>
          <w:left w:val="single" w:sz="6" w:space="1" w:color="auto" w:shadow="1"/>
          <w:bottom w:val="single" w:sz="6" w:space="3" w:color="auto" w:shadow="1"/>
          <w:right w:val="single" w:sz="6" w:space="1" w:color="auto" w:shadow="1"/>
        </w:pBdr>
        <w:rPr>
          <w:rFonts w:ascii="Palatino" w:hAnsi="Palatino" w:cs="Palatino"/>
          <w:sz w:val="20"/>
        </w:rPr>
      </w:pPr>
      <w:r>
        <w:rPr>
          <w:rFonts w:ascii="Zapf Dingbats" w:hAnsi="Zapf Dingbats" w:cs="Zapf Dingbats"/>
          <w:sz w:val="20"/>
        </w:rPr>
        <w:tab/>
      </w:r>
      <w:r>
        <w:rPr>
          <w:rFonts w:ascii="Segoe UI Symbol" w:hAnsi="Segoe UI Symbol" w:cs="Segoe UI Symbol"/>
          <w:sz w:val="20"/>
        </w:rPr>
        <w:t>✪</w:t>
      </w:r>
      <w:r w:rsidR="001F77A4" w:rsidRPr="001F77A4">
        <w:rPr>
          <w:rFonts w:ascii="Palatino" w:hAnsi="Palatino" w:cs="Palatino"/>
          <w:i/>
          <w:sz w:val="20"/>
        </w:rPr>
        <w:t>The Leftovers</w:t>
      </w:r>
      <w:r>
        <w:rPr>
          <w:rFonts w:ascii="Palatino" w:hAnsi="Palatino" w:cs="Palatino"/>
          <w:sz w:val="20"/>
        </w:rPr>
        <w:t xml:space="preserve"> Season 2, Episod</w:t>
      </w:r>
      <w:r w:rsidR="00377C6F">
        <w:rPr>
          <w:rFonts w:ascii="Palatino" w:hAnsi="Palatino" w:cs="Palatino"/>
          <w:sz w:val="20"/>
        </w:rPr>
        <w:t xml:space="preserve">e </w:t>
      </w:r>
      <w:r w:rsidR="00783F90">
        <w:rPr>
          <w:rFonts w:ascii="Palatino" w:hAnsi="Palatino" w:cs="Palatino"/>
          <w:sz w:val="20"/>
        </w:rPr>
        <w:t>7</w:t>
      </w:r>
    </w:p>
    <w:p w14:paraId="6CAAC853" w14:textId="77777777" w:rsidR="00B20794" w:rsidRDefault="00B20794" w:rsidP="00B20794">
      <w:pPr>
        <w:ind w:left="720" w:hanging="720"/>
        <w:rPr>
          <w:rFonts w:ascii="Palatino" w:hAnsi="Palatino" w:cs="Palatino"/>
          <w:sz w:val="20"/>
        </w:rPr>
      </w:pPr>
    </w:p>
    <w:p w14:paraId="6ED402FF" w14:textId="614B2C0A" w:rsidR="00B20794" w:rsidRDefault="00377C6F"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March 3</w:t>
      </w:r>
      <w:r w:rsidR="000356B1">
        <w:rPr>
          <w:rFonts w:ascii="Palatino" w:hAnsi="Palatino" w:cs="Palatino"/>
          <w:b/>
          <w:bCs/>
          <w:sz w:val="20"/>
        </w:rPr>
        <w:t>1</w:t>
      </w:r>
      <w:r w:rsidR="00B20794">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w:t>
      </w:r>
      <w:r w:rsidR="00B20794">
        <w:rPr>
          <w:rFonts w:ascii="Palatino" w:hAnsi="Palatino" w:cs="Palatino"/>
          <w:sz w:val="20"/>
        </w:rPr>
        <w:t>)</w:t>
      </w:r>
      <w:r w:rsidR="00B20794">
        <w:rPr>
          <w:rFonts w:ascii="Palatino" w:hAnsi="Palatino" w:cs="Palatino"/>
          <w:b/>
          <w:bCs/>
          <w:sz w:val="20"/>
        </w:rPr>
        <w:t xml:space="preserve"> (Post-)Colonial Ghosts (1)</w:t>
      </w:r>
    </w:p>
    <w:p w14:paraId="5683F1BD" w14:textId="784E30D0" w:rsidR="00B20794"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1EDDB84D" w14:textId="77777777" w:rsidR="00B20794" w:rsidRDefault="00B20794"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i/>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Watch </w:t>
      </w:r>
      <w:r>
        <w:rPr>
          <w:rFonts w:ascii="Palatino" w:hAnsi="Palatino" w:cs="Palatino"/>
          <w:i/>
          <w:sz w:val="20"/>
        </w:rPr>
        <w:t>Poltergeist</w:t>
      </w:r>
    </w:p>
    <w:p w14:paraId="45F81420" w14:textId="68DCB0CD" w:rsidR="00B20794" w:rsidRDefault="00B20794"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Morrison, </w:t>
      </w:r>
      <w:r>
        <w:rPr>
          <w:rFonts w:ascii="Palatino" w:hAnsi="Palatino" w:cs="Palatino"/>
          <w:i/>
          <w:sz w:val="20"/>
        </w:rPr>
        <w:t>Beloved</w:t>
      </w:r>
      <w:r w:rsidR="003468E1">
        <w:rPr>
          <w:rFonts w:ascii="Palatino" w:hAnsi="Palatino" w:cs="Palatino"/>
          <w:sz w:val="20"/>
        </w:rPr>
        <w:t xml:space="preserve"> (through p. 122, up to the section that begins with the words "Out of sight</w:t>
      </w:r>
      <w:r w:rsidR="004A6B10">
        <w:rPr>
          <w:rFonts w:ascii="Palatino" w:hAnsi="Palatino" w:cs="Palatino"/>
          <w:sz w:val="20"/>
        </w:rPr>
        <w:t>”</w:t>
      </w:r>
      <w:r>
        <w:rPr>
          <w:rFonts w:ascii="Palatino" w:hAnsi="Palatino" w:cs="Palatino"/>
          <w:sz w:val="20"/>
        </w:rPr>
        <w:t>)</w:t>
      </w:r>
    </w:p>
    <w:p w14:paraId="5928D7DB" w14:textId="77777777" w:rsidR="00B20794" w:rsidRDefault="00B20794" w:rsidP="00B20794">
      <w:pPr>
        <w:rPr>
          <w:rFonts w:ascii="Palatino" w:hAnsi="Palatino" w:cs="Palatino"/>
          <w:sz w:val="20"/>
        </w:rPr>
      </w:pPr>
    </w:p>
    <w:p w14:paraId="0EEDCA4C" w14:textId="0B68852B" w:rsidR="00B20794" w:rsidRDefault="008D1DAD"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Palatino" w:hAnsi="Palatino" w:cs="Palatino"/>
          <w:b/>
          <w:bCs/>
          <w:sz w:val="20"/>
        </w:rPr>
        <w:t xml:space="preserve">April </w:t>
      </w:r>
      <w:r w:rsidR="000356B1">
        <w:rPr>
          <w:rFonts w:ascii="Palatino" w:hAnsi="Palatino" w:cs="Palatino"/>
          <w:b/>
          <w:bCs/>
          <w:sz w:val="20"/>
        </w:rPr>
        <w:t>2</w:t>
      </w:r>
      <w:r w:rsidR="00324F93">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Th</w:t>
      </w:r>
      <w:r w:rsidR="00B20794">
        <w:rPr>
          <w:rFonts w:ascii="Palatino" w:hAnsi="Palatino" w:cs="Palatino"/>
          <w:sz w:val="20"/>
        </w:rPr>
        <w:t>)</w:t>
      </w:r>
      <w:r w:rsidR="00B20794">
        <w:rPr>
          <w:rFonts w:ascii="Palatino" w:hAnsi="Palatino" w:cs="Palatino"/>
          <w:b/>
          <w:bCs/>
          <w:sz w:val="20"/>
        </w:rPr>
        <w:t xml:space="preserve"> </w:t>
      </w:r>
      <w:r w:rsidR="000047CA">
        <w:rPr>
          <w:rFonts w:ascii="Palatino" w:hAnsi="Palatino" w:cs="Palatino"/>
          <w:b/>
          <w:bCs/>
          <w:sz w:val="20"/>
        </w:rPr>
        <w:t>(</w:t>
      </w:r>
      <w:r w:rsidR="00B20794">
        <w:rPr>
          <w:rFonts w:ascii="Palatino" w:hAnsi="Palatino" w:cs="Palatino"/>
          <w:b/>
          <w:bCs/>
          <w:sz w:val="20"/>
        </w:rPr>
        <w:t>Post-)Colonial Ghosts (2)</w:t>
      </w:r>
    </w:p>
    <w:p w14:paraId="53768200" w14:textId="0554D802" w:rsidR="00B20794" w:rsidRDefault="00B20794"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04662347" w14:textId="77777777" w:rsidR="00B20794" w:rsidRDefault="00B20794"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Morrison, </w:t>
      </w:r>
      <w:r>
        <w:rPr>
          <w:rFonts w:ascii="Palatino" w:hAnsi="Palatino" w:cs="Palatino"/>
          <w:i/>
          <w:sz w:val="20"/>
        </w:rPr>
        <w:t>Beloved</w:t>
      </w:r>
      <w:r w:rsidR="003468E1">
        <w:rPr>
          <w:rFonts w:ascii="Palatino" w:hAnsi="Palatino" w:cs="Palatino"/>
          <w:sz w:val="20"/>
        </w:rPr>
        <w:t xml:space="preserve"> (through the end of </w:t>
      </w:r>
      <w:r w:rsidR="003468E1" w:rsidRPr="00324F93">
        <w:rPr>
          <w:rFonts w:ascii="Palatino" w:hAnsi="Palatino" w:cs="Palatino"/>
          <w:b/>
          <w:sz w:val="20"/>
          <w:u w:val="single"/>
        </w:rPr>
        <w:t>Chapter 1</w:t>
      </w:r>
      <w:r w:rsidRPr="00324F93">
        <w:rPr>
          <w:rFonts w:ascii="Palatino" w:hAnsi="Palatino" w:cs="Palatino"/>
          <w:b/>
          <w:sz w:val="20"/>
          <w:u w:val="single"/>
        </w:rPr>
        <w:t>)</w:t>
      </w:r>
    </w:p>
    <w:p w14:paraId="5D641622" w14:textId="77777777" w:rsidR="00892125" w:rsidRDefault="00B20794"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Buffy the Vampire Slayer, "Pangs"</w:t>
      </w:r>
    </w:p>
    <w:p w14:paraId="3D606384" w14:textId="2740D07A" w:rsidR="00783F90" w:rsidRDefault="00783F90" w:rsidP="00FE72FF">
      <w:pPr>
        <w:pBdr>
          <w:top w:val="single" w:sz="6" w:space="1" w:color="auto" w:shadow="1"/>
          <w:left w:val="single" w:sz="6" w:space="4" w:color="auto" w:shadow="1"/>
          <w:bottom w:val="single" w:sz="6" w:space="1" w:color="auto" w:shadow="1"/>
          <w:right w:val="single" w:sz="6" w:space="4" w:color="auto" w:shadow="1"/>
        </w:pBdr>
        <w:ind w:firstLine="720"/>
        <w:rPr>
          <w:rFonts w:ascii="Palatino" w:hAnsi="Palatino" w:cs="Palatino"/>
          <w:sz w:val="20"/>
        </w:rPr>
      </w:pPr>
      <w:r>
        <w:rPr>
          <w:rFonts w:ascii="Segoe UI Symbol" w:hAnsi="Segoe UI Symbol" w:cs="Segoe UI Symbol"/>
          <w:sz w:val="20"/>
        </w:rPr>
        <w:t>✪</w:t>
      </w:r>
      <w:r w:rsidR="001F77A4" w:rsidRPr="001F77A4">
        <w:rPr>
          <w:rFonts w:ascii="Palatino" w:hAnsi="Palatino" w:cs="Palatino"/>
          <w:i/>
          <w:sz w:val="20"/>
        </w:rPr>
        <w:t>The Leftovers</w:t>
      </w:r>
      <w:r>
        <w:rPr>
          <w:rFonts w:ascii="Palatino" w:hAnsi="Palatino" w:cs="Palatino"/>
          <w:sz w:val="20"/>
        </w:rPr>
        <w:t xml:space="preserve"> Season 2, Episode </w:t>
      </w:r>
      <w:r w:rsidR="009628ED">
        <w:rPr>
          <w:rFonts w:ascii="Palatino" w:hAnsi="Palatino" w:cs="Palatino"/>
          <w:sz w:val="20"/>
        </w:rPr>
        <w:t>8</w:t>
      </w:r>
    </w:p>
    <w:p w14:paraId="41492092" w14:textId="62011183" w:rsidR="00B20794" w:rsidRDefault="00B20794" w:rsidP="00B20794">
      <w:pPr>
        <w:rPr>
          <w:rFonts w:ascii="Palatino" w:hAnsi="Palatino" w:cs="Palatino"/>
          <w:sz w:val="20"/>
        </w:rPr>
      </w:pPr>
    </w:p>
    <w:p w14:paraId="5E09B23E" w14:textId="3507E4B1" w:rsidR="00BF439A" w:rsidRDefault="00BF439A" w:rsidP="00B20794">
      <w:pPr>
        <w:rPr>
          <w:rFonts w:ascii="Palatino" w:hAnsi="Palatino" w:cs="Palatino"/>
          <w:sz w:val="20"/>
        </w:rPr>
      </w:pPr>
    </w:p>
    <w:p w14:paraId="0ADD30EC" w14:textId="62AA804F" w:rsidR="00BF439A" w:rsidRDefault="00BF439A" w:rsidP="00B20794">
      <w:pPr>
        <w:rPr>
          <w:rFonts w:ascii="Palatino" w:hAnsi="Palatino" w:cs="Palatino"/>
          <w:sz w:val="20"/>
        </w:rPr>
      </w:pPr>
    </w:p>
    <w:p w14:paraId="420947D7" w14:textId="7915E795" w:rsidR="00BF439A" w:rsidRDefault="00BF439A" w:rsidP="00B20794">
      <w:pPr>
        <w:rPr>
          <w:rFonts w:ascii="Palatino" w:hAnsi="Palatino" w:cs="Palatino"/>
          <w:sz w:val="20"/>
        </w:rPr>
      </w:pPr>
    </w:p>
    <w:p w14:paraId="58622F38" w14:textId="49BA6D5B" w:rsidR="00BF439A" w:rsidRDefault="00BF439A" w:rsidP="00B20794">
      <w:pPr>
        <w:rPr>
          <w:rFonts w:ascii="Palatino" w:hAnsi="Palatino" w:cs="Palatino"/>
          <w:sz w:val="20"/>
        </w:rPr>
      </w:pPr>
    </w:p>
    <w:p w14:paraId="1002191F" w14:textId="77777777" w:rsidR="00BF439A" w:rsidRDefault="00BF439A" w:rsidP="00B20794">
      <w:pPr>
        <w:rPr>
          <w:rFonts w:ascii="Palatino" w:hAnsi="Palatino" w:cs="Palatino"/>
          <w:sz w:val="20"/>
        </w:rPr>
      </w:pPr>
    </w:p>
    <w:p w14:paraId="2D73503D" w14:textId="4B58B5BD" w:rsidR="00B20794" w:rsidRDefault="008D1DAD"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April </w:t>
      </w:r>
      <w:r w:rsidR="000356B1">
        <w:rPr>
          <w:rFonts w:ascii="Palatino" w:hAnsi="Palatino" w:cs="Palatino"/>
          <w:b/>
          <w:bCs/>
          <w:sz w:val="20"/>
        </w:rPr>
        <w:t>7</w:t>
      </w:r>
      <w:r w:rsidR="00B20794">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w:t>
      </w:r>
      <w:r w:rsidR="00B20794">
        <w:rPr>
          <w:rFonts w:ascii="Palatino" w:hAnsi="Palatino" w:cs="Palatino"/>
          <w:sz w:val="20"/>
        </w:rPr>
        <w:t>)</w:t>
      </w:r>
      <w:r w:rsidR="00B20794" w:rsidRPr="00DD67C1">
        <w:rPr>
          <w:rFonts w:ascii="Palatino" w:hAnsi="Palatino" w:cs="Palatino"/>
          <w:b/>
          <w:bCs/>
          <w:sz w:val="20"/>
        </w:rPr>
        <w:t xml:space="preserve"> </w:t>
      </w:r>
      <w:r w:rsidR="000047CA">
        <w:rPr>
          <w:rFonts w:ascii="Palatino" w:hAnsi="Palatino" w:cs="Palatino"/>
          <w:b/>
          <w:bCs/>
          <w:sz w:val="20"/>
        </w:rPr>
        <w:t>(</w:t>
      </w:r>
      <w:r w:rsidR="00B20794">
        <w:rPr>
          <w:rFonts w:ascii="Palatino" w:hAnsi="Palatino" w:cs="Palatino"/>
          <w:b/>
          <w:bCs/>
          <w:sz w:val="20"/>
        </w:rPr>
        <w:t>Post-</w:t>
      </w:r>
      <w:r w:rsidR="000047CA">
        <w:rPr>
          <w:rFonts w:ascii="Palatino" w:hAnsi="Palatino" w:cs="Palatino"/>
          <w:b/>
          <w:bCs/>
          <w:sz w:val="20"/>
        </w:rPr>
        <w:t>)</w:t>
      </w:r>
      <w:r w:rsidR="00B20794">
        <w:rPr>
          <w:rFonts w:ascii="Palatino" w:hAnsi="Palatino" w:cs="Palatino"/>
          <w:b/>
          <w:bCs/>
          <w:sz w:val="20"/>
        </w:rPr>
        <w:t>Colonial Ghosts (3)</w:t>
      </w:r>
    </w:p>
    <w:p w14:paraId="3BDA0DC6" w14:textId="7234193F" w:rsidR="00B20794"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778C4D33" w14:textId="5FA77CCA" w:rsidR="00B20794" w:rsidRDefault="00B20794" w:rsidP="004A6B10">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Morrison, </w:t>
      </w:r>
      <w:r>
        <w:rPr>
          <w:rFonts w:ascii="Palatino" w:hAnsi="Palatino" w:cs="Palatino"/>
          <w:i/>
          <w:sz w:val="20"/>
        </w:rPr>
        <w:t xml:space="preserve">Beloved </w:t>
      </w:r>
      <w:r>
        <w:rPr>
          <w:rFonts w:ascii="Palatino" w:hAnsi="Palatino" w:cs="Palatino"/>
          <w:sz w:val="20"/>
        </w:rPr>
        <w:t>(finish)</w:t>
      </w:r>
    </w:p>
    <w:p w14:paraId="395993D7" w14:textId="6B8652BE" w:rsidR="00FE72FF" w:rsidRDefault="00783F90" w:rsidP="00FE72FF">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sz w:val="20"/>
        </w:rPr>
      </w:pPr>
      <w:r>
        <w:rPr>
          <w:rFonts w:ascii="Segoe UI Symbol" w:hAnsi="Segoe UI Symbol" w:cs="Segoe UI Symbol"/>
          <w:sz w:val="20"/>
        </w:rPr>
        <w:t>✪</w:t>
      </w:r>
      <w:r w:rsidR="001F77A4" w:rsidRPr="001F77A4">
        <w:rPr>
          <w:rFonts w:ascii="Palatino" w:hAnsi="Palatino" w:cs="Palatino"/>
          <w:i/>
          <w:sz w:val="20"/>
        </w:rPr>
        <w:t>The Leftovers</w:t>
      </w:r>
      <w:r>
        <w:rPr>
          <w:rFonts w:ascii="Palatino" w:hAnsi="Palatino" w:cs="Palatino"/>
          <w:sz w:val="20"/>
        </w:rPr>
        <w:t xml:space="preserve"> Season 2, Episode </w:t>
      </w:r>
    </w:p>
    <w:p w14:paraId="5D3B1CB7" w14:textId="4F0E347F" w:rsidR="00783F90" w:rsidRDefault="00FE72FF" w:rsidP="00FE72FF">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 xml:space="preserve">                                                                    </w:t>
      </w:r>
      <w:r w:rsidR="009628ED">
        <w:rPr>
          <w:rFonts w:ascii="Palatino" w:hAnsi="Palatino" w:cs="Palatino"/>
          <w:sz w:val="20"/>
        </w:rPr>
        <w:t>9</w:t>
      </w:r>
    </w:p>
    <w:p w14:paraId="18A8A1BB" w14:textId="55E6AD81" w:rsidR="00511DF4" w:rsidRPr="00511DF4" w:rsidRDefault="00511DF4" w:rsidP="00511DF4">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b/>
          <w:sz w:val="20"/>
        </w:rPr>
      </w:pPr>
      <w:r w:rsidRPr="00511DF4">
        <w:rPr>
          <w:rFonts w:ascii="Palatino" w:hAnsi="Palatino" w:cs="Palatino"/>
          <w:b/>
          <w:sz w:val="20"/>
        </w:rPr>
        <w:t>Final Deadline for 2</w:t>
      </w:r>
      <w:r w:rsidRPr="00511DF4">
        <w:rPr>
          <w:rFonts w:ascii="Palatino" w:hAnsi="Palatino" w:cs="Palatino"/>
          <w:b/>
          <w:sz w:val="20"/>
          <w:vertAlign w:val="superscript"/>
        </w:rPr>
        <w:t>nd</w:t>
      </w:r>
      <w:r w:rsidRPr="00511DF4">
        <w:rPr>
          <w:rFonts w:ascii="Palatino" w:hAnsi="Palatino" w:cs="Palatino"/>
          <w:b/>
          <w:sz w:val="20"/>
        </w:rPr>
        <w:t xml:space="preserve"> </w:t>
      </w:r>
      <w:r>
        <w:rPr>
          <w:rFonts w:ascii="Palatino" w:hAnsi="Palatino" w:cs="Palatino"/>
          <w:b/>
          <w:sz w:val="20"/>
        </w:rPr>
        <w:t xml:space="preserve">Short </w:t>
      </w:r>
      <w:r w:rsidRPr="00511DF4">
        <w:rPr>
          <w:rFonts w:ascii="Palatino" w:hAnsi="Palatino" w:cs="Palatino"/>
          <w:b/>
          <w:sz w:val="20"/>
        </w:rPr>
        <w:t>Paper</w:t>
      </w:r>
    </w:p>
    <w:p w14:paraId="29374033" w14:textId="77777777" w:rsidR="004A6B10" w:rsidRDefault="004A6B10" w:rsidP="004A6B10">
      <w:pPr>
        <w:ind w:left="720" w:hanging="720"/>
        <w:rPr>
          <w:rFonts w:ascii="Palatino" w:hAnsi="Palatino" w:cs="Palatino"/>
          <w:b/>
          <w:bCs/>
          <w:sz w:val="20"/>
        </w:rPr>
      </w:pPr>
    </w:p>
    <w:p w14:paraId="47A6BFF1" w14:textId="4337F521" w:rsidR="004A6B10" w:rsidRDefault="004A6B1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bCs/>
          <w:sz w:val="20"/>
        </w:rPr>
        <w:t xml:space="preserve">April 9 </w:t>
      </w:r>
      <w:r>
        <w:rPr>
          <w:rFonts w:ascii="Palatino" w:hAnsi="Palatino" w:cs="Palatino"/>
          <w:sz w:val="20"/>
        </w:rPr>
        <w:t xml:space="preserve">(Th) </w:t>
      </w:r>
      <w:r>
        <w:rPr>
          <w:rFonts w:ascii="Palatino" w:hAnsi="Palatino" w:cs="Palatino"/>
          <w:b/>
          <w:bCs/>
          <w:sz w:val="20"/>
        </w:rPr>
        <w:t>The Stillborn Dead</w:t>
      </w:r>
    </w:p>
    <w:p w14:paraId="631E4B1A" w14:textId="70F70DF1" w:rsidR="004A6B10" w:rsidRDefault="004A6B1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sz w:val="20"/>
        </w:rPr>
      </w:pPr>
      <w:r>
        <w:rPr>
          <w:rFonts w:ascii="Palatino" w:hAnsi="Palatino"/>
          <w:sz w:val="20"/>
        </w:rPr>
        <w:tab/>
      </w:r>
      <w:r w:rsidR="009628ED" w:rsidRPr="002B1322">
        <w:rPr>
          <w:rFonts w:ascii="Arial" w:hAnsi="Arial" w:cs="Arial"/>
          <w:sz w:val="20"/>
        </w:rPr>
        <w:t>▼</w:t>
      </w:r>
      <w:r w:rsidR="009628ED">
        <w:rPr>
          <w:rFonts w:ascii="Palatino" w:hAnsi="Palatino" w:cs="Palatino"/>
          <w:sz w:val="20"/>
        </w:rPr>
        <w:t>For Today:</w:t>
      </w:r>
    </w:p>
    <w:p w14:paraId="1C341A63" w14:textId="5EF9158D" w:rsidR="004A6B10" w:rsidRPr="00324F93" w:rsidRDefault="004A6B1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sz w:val="20"/>
        </w:rPr>
        <w:tab/>
      </w:r>
      <w:r w:rsidR="009628ED">
        <w:rPr>
          <w:rFonts w:ascii="Segoe UI Symbol" w:hAnsi="Segoe UI Symbol" w:cs="Segoe UI Symbol"/>
          <w:sz w:val="20"/>
        </w:rPr>
        <w:t>✪</w:t>
      </w:r>
      <w:r w:rsidRPr="008405BF">
        <w:rPr>
          <w:rFonts w:ascii="Palatino" w:hAnsi="Palatino" w:cs="Palatino"/>
          <w:sz w:val="20"/>
        </w:rPr>
        <w:t xml:space="preserve"> </w:t>
      </w:r>
      <w:r>
        <w:rPr>
          <w:rFonts w:ascii="Palatino" w:hAnsi="Palatino" w:cs="Palatino"/>
          <w:sz w:val="20"/>
        </w:rPr>
        <w:t>Krzhizanovsky, "The Phantom"</w:t>
      </w:r>
    </w:p>
    <w:p w14:paraId="15E4F7B2" w14:textId="6439EF8B" w:rsidR="004A6B10" w:rsidRDefault="004A6B1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w:t>
      </w:r>
      <w:r w:rsidR="009628ED">
        <w:rPr>
          <w:rFonts w:ascii="Palatino" w:hAnsi="Palatino" w:cs="Palatino"/>
          <w:sz w:val="20"/>
        </w:rPr>
        <w:t xml:space="preserve"> 2,</w:t>
      </w:r>
      <w:r>
        <w:rPr>
          <w:rFonts w:ascii="Palatino" w:hAnsi="Palatino" w:cs="Palatino"/>
          <w:sz w:val="20"/>
        </w:rPr>
        <w:t xml:space="preserve"> Episode 1</w:t>
      </w:r>
      <w:r w:rsidR="009628ED">
        <w:rPr>
          <w:rFonts w:ascii="Palatino" w:hAnsi="Palatino" w:cs="Palatino"/>
          <w:sz w:val="20"/>
        </w:rPr>
        <w:t>0</w:t>
      </w:r>
    </w:p>
    <w:p w14:paraId="74B3161A" w14:textId="77777777" w:rsidR="004A6B10" w:rsidRDefault="004A6B10" w:rsidP="004A6B10">
      <w:pPr>
        <w:ind w:left="720" w:hanging="720"/>
        <w:rPr>
          <w:rFonts w:ascii="Palatino" w:hAnsi="Palatino" w:cs="Palatino"/>
          <w:sz w:val="20"/>
        </w:rPr>
      </w:pPr>
    </w:p>
    <w:p w14:paraId="1563CF0C" w14:textId="3466ACC3" w:rsidR="004A6B10" w:rsidRDefault="004A6B10"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b/>
          <w:sz w:val="20"/>
        </w:rPr>
        <w:t xml:space="preserve">April 14 </w:t>
      </w:r>
      <w:r>
        <w:rPr>
          <w:rFonts w:ascii="Palatino" w:hAnsi="Palatino"/>
          <w:sz w:val="20"/>
        </w:rPr>
        <w:t>(T)</w:t>
      </w:r>
      <w:r>
        <w:rPr>
          <w:rFonts w:ascii="Palatino" w:hAnsi="Palatino"/>
          <w:b/>
          <w:sz w:val="20"/>
        </w:rPr>
        <w:t xml:space="preserve"> Space Ghost</w:t>
      </w:r>
    </w:p>
    <w:p w14:paraId="310AAC8B" w14:textId="5566F3DC" w:rsidR="004A6B10" w:rsidRDefault="002B1322" w:rsidP="002B1322">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b/>
          <w:bCs/>
          <w:sz w:val="20"/>
        </w:rPr>
      </w:pPr>
      <w:r w:rsidRPr="002B1322">
        <w:rPr>
          <w:rFonts w:ascii="Arial" w:hAnsi="Arial" w:cs="Arial"/>
          <w:sz w:val="20"/>
        </w:rPr>
        <w:t>▼</w:t>
      </w:r>
      <w:r w:rsidR="004A6B10">
        <w:rPr>
          <w:rFonts w:ascii="Palatino" w:hAnsi="Palatino"/>
          <w:sz w:val="20"/>
        </w:rPr>
        <w:t>For Today</w:t>
      </w:r>
    </w:p>
    <w:p w14:paraId="018A1848" w14:textId="1476E1A2" w:rsidR="004A6B10" w:rsidRDefault="004A6B10" w:rsidP="004A6B10">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r>
      <w:r>
        <w:rPr>
          <w:rFonts w:ascii="Segoe UI Symbol" w:hAnsi="Segoe UI Symbol" w:cs="Segoe UI Symbol"/>
          <w:sz w:val="20"/>
        </w:rPr>
        <w:t>✪</w:t>
      </w:r>
      <w:r>
        <w:rPr>
          <w:rFonts w:ascii="Palatino" w:hAnsi="Palatino" w:cs="Palatino"/>
          <w:sz w:val="20"/>
        </w:rPr>
        <w:t xml:space="preserve">Lem, </w:t>
      </w:r>
      <w:r>
        <w:rPr>
          <w:rFonts w:ascii="Palatino" w:hAnsi="Palatino" w:cs="Palatino"/>
          <w:i/>
          <w:sz w:val="20"/>
        </w:rPr>
        <w:t>Solaris</w:t>
      </w:r>
    </w:p>
    <w:p w14:paraId="29D23615" w14:textId="3F58A38F" w:rsidR="004A6B10" w:rsidRDefault="004A6B10" w:rsidP="00FE72FF">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sz w:val="20"/>
        </w:rPr>
      </w:pPr>
      <w:r>
        <w:rPr>
          <w:rFonts w:ascii="Segoe UI Symbol" w:hAnsi="Segoe UI Symbol" w:cs="Segoe UI Symbol"/>
          <w:sz w:val="20"/>
        </w:rPr>
        <w:t>✪</w:t>
      </w:r>
      <w:r w:rsidR="001F77A4" w:rsidRPr="001F77A4">
        <w:rPr>
          <w:rFonts w:ascii="Palatino" w:hAnsi="Palatino" w:cs="Palatino"/>
          <w:i/>
          <w:sz w:val="20"/>
        </w:rPr>
        <w:t>The Leftovers</w:t>
      </w:r>
      <w:r>
        <w:rPr>
          <w:rFonts w:ascii="Palatino" w:hAnsi="Palatino" w:cs="Palatino"/>
          <w:sz w:val="20"/>
        </w:rPr>
        <w:t xml:space="preserve"> Season 3, Episode </w:t>
      </w:r>
      <w:r w:rsidR="009628ED">
        <w:rPr>
          <w:rFonts w:ascii="Palatino" w:hAnsi="Palatino" w:cs="Palatino"/>
          <w:sz w:val="20"/>
        </w:rPr>
        <w:t>1</w:t>
      </w:r>
    </w:p>
    <w:p w14:paraId="3ED835A1" w14:textId="77777777" w:rsidR="00377C6F" w:rsidRDefault="00377C6F" w:rsidP="00324F93">
      <w:pPr>
        <w:rPr>
          <w:rFonts w:ascii="Palatino" w:hAnsi="Palatino" w:cs="Palatino"/>
          <w:sz w:val="20"/>
        </w:rPr>
      </w:pPr>
    </w:p>
    <w:p w14:paraId="2A0A0BE8" w14:textId="18122B49" w:rsidR="00324F93" w:rsidRPr="0059777F" w:rsidRDefault="008D1DAD"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April 1</w:t>
      </w:r>
      <w:r w:rsidR="004A6B10">
        <w:rPr>
          <w:rFonts w:ascii="Palatino" w:hAnsi="Palatino" w:cs="Palatino"/>
          <w:b/>
          <w:bCs/>
          <w:sz w:val="20"/>
        </w:rPr>
        <w:t>6</w:t>
      </w:r>
      <w:r w:rsidR="00324F93">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w:t>
      </w:r>
      <w:r w:rsidR="004A6B10">
        <w:rPr>
          <w:rFonts w:ascii="Palatino" w:hAnsi="Palatino" w:cs="Palatino"/>
          <w:sz w:val="20"/>
        </w:rPr>
        <w:t>h</w:t>
      </w:r>
      <w:r w:rsidR="00324F93">
        <w:rPr>
          <w:rFonts w:ascii="Palatino" w:hAnsi="Palatino" w:cs="Palatino"/>
          <w:sz w:val="20"/>
        </w:rPr>
        <w:t xml:space="preserve">) </w:t>
      </w:r>
      <w:r w:rsidR="00324F93">
        <w:rPr>
          <w:rFonts w:ascii="Palatino" w:hAnsi="Palatino" w:cs="Palatino"/>
          <w:b/>
          <w:sz w:val="20"/>
        </w:rPr>
        <w:t>The Theory and Practice of Zombies (1): The Walking Dead</w:t>
      </w:r>
    </w:p>
    <w:p w14:paraId="5E77885D" w14:textId="58C08A9A"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For Today:</w:t>
      </w:r>
    </w:p>
    <w:p w14:paraId="27AC0939" w14:textId="77777777" w:rsidR="001D0B17" w:rsidRDefault="00324F93" w:rsidP="001D0B1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Romero, </w:t>
      </w:r>
      <w:r>
        <w:rPr>
          <w:rFonts w:ascii="Palatino" w:hAnsi="Palatino" w:cs="Palatino"/>
          <w:i/>
          <w:sz w:val="20"/>
        </w:rPr>
        <w:t>Dawn of the Dead</w:t>
      </w:r>
    </w:p>
    <w:p w14:paraId="3CA6466F" w14:textId="5776B8C9" w:rsidR="00783F90" w:rsidRPr="00214641" w:rsidRDefault="001D0B17" w:rsidP="001D0B1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00783F90">
        <w:rPr>
          <w:rFonts w:ascii="Segoe UI Symbol" w:hAnsi="Segoe UI Symbol" w:cs="Segoe UI Symbol"/>
          <w:sz w:val="20"/>
        </w:rPr>
        <w:t>✪</w:t>
      </w:r>
      <w:r w:rsidR="001F77A4" w:rsidRPr="001F77A4">
        <w:rPr>
          <w:rFonts w:ascii="Palatino" w:hAnsi="Palatino" w:cs="Palatino"/>
          <w:i/>
          <w:sz w:val="20"/>
        </w:rPr>
        <w:t>The Leftovers</w:t>
      </w:r>
      <w:r w:rsidR="00783F90">
        <w:rPr>
          <w:rFonts w:ascii="Palatino" w:hAnsi="Palatino" w:cs="Palatino"/>
          <w:sz w:val="20"/>
        </w:rPr>
        <w:t xml:space="preserve"> Season 3, Episode </w:t>
      </w:r>
      <w:r w:rsidR="009628ED">
        <w:rPr>
          <w:rFonts w:ascii="Palatino" w:hAnsi="Palatino" w:cs="Palatino"/>
          <w:sz w:val="20"/>
        </w:rPr>
        <w:t>2</w:t>
      </w:r>
    </w:p>
    <w:p w14:paraId="5C7A90FE" w14:textId="77777777" w:rsidR="00B20794" w:rsidRDefault="00B20794" w:rsidP="0081386F">
      <w:pPr>
        <w:rPr>
          <w:rFonts w:ascii="Palatino" w:hAnsi="Palatino" w:cs="Palatino"/>
          <w:sz w:val="20"/>
        </w:rPr>
      </w:pPr>
    </w:p>
    <w:p w14:paraId="651936AA" w14:textId="14C4509A" w:rsidR="00B20794" w:rsidRPr="0059777F" w:rsidRDefault="008D1DAD"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April </w:t>
      </w:r>
      <w:r w:rsidR="004A6B10">
        <w:rPr>
          <w:rFonts w:ascii="Palatino" w:hAnsi="Palatino" w:cs="Palatino"/>
          <w:b/>
          <w:bCs/>
          <w:sz w:val="20"/>
        </w:rPr>
        <w:t>21</w:t>
      </w:r>
      <w:r w:rsidR="00AB01EA">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w:t>
      </w:r>
      <w:r w:rsidR="00B20794">
        <w:rPr>
          <w:rFonts w:ascii="Palatino" w:hAnsi="Palatino" w:cs="Palatino"/>
          <w:sz w:val="20"/>
        </w:rPr>
        <w:t xml:space="preserve">) </w:t>
      </w:r>
      <w:r w:rsidR="00396F53">
        <w:rPr>
          <w:rFonts w:ascii="Palatino" w:hAnsi="Palatino" w:cs="Palatino"/>
          <w:b/>
          <w:sz w:val="20"/>
        </w:rPr>
        <w:t xml:space="preserve">The Theory and Practice </w:t>
      </w:r>
      <w:r w:rsidR="00324F93">
        <w:rPr>
          <w:rFonts w:ascii="Palatino" w:hAnsi="Palatino" w:cs="Palatino"/>
          <w:b/>
          <w:sz w:val="20"/>
        </w:rPr>
        <w:t>of Zombies (2</w:t>
      </w:r>
      <w:r w:rsidR="00396F53">
        <w:rPr>
          <w:rFonts w:ascii="Palatino" w:hAnsi="Palatino" w:cs="Palatino"/>
          <w:b/>
          <w:sz w:val="20"/>
        </w:rPr>
        <w:t>): The Unthinking Dead</w:t>
      </w:r>
    </w:p>
    <w:p w14:paraId="13530229" w14:textId="1B93543B" w:rsidR="00B20794"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2F429CD7" w14:textId="3083E1ED" w:rsidR="00B20794" w:rsidRDefault="00B20794" w:rsidP="00396F5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324F93">
        <w:rPr>
          <w:rFonts w:ascii="Palatino" w:hAnsi="Palatino" w:cs="Palatino"/>
          <w:sz w:val="20"/>
        </w:rPr>
        <w:t>Zombie Radio Broadcast 1 &amp; 2</w:t>
      </w:r>
    </w:p>
    <w:p w14:paraId="2987B88D" w14:textId="1E96CF8B" w:rsidR="00B20794" w:rsidRDefault="00396F53" w:rsidP="004A6B1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Jacobs, “The Monkey’s Paw”</w:t>
      </w:r>
    </w:p>
    <w:p w14:paraId="77F6F09E" w14:textId="7734DC3C" w:rsidR="00324F93" w:rsidRPr="00214641" w:rsidRDefault="00324F9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w:t>
      </w:r>
      <w:r w:rsidR="00AC5F16">
        <w:rPr>
          <w:rFonts w:ascii="Palatino" w:hAnsi="Palatino" w:cs="Palatino"/>
          <w:sz w:val="20"/>
        </w:rPr>
        <w:t>3</w:t>
      </w:r>
      <w:r>
        <w:rPr>
          <w:rFonts w:ascii="Palatino" w:hAnsi="Palatino" w:cs="Palatino"/>
          <w:sz w:val="20"/>
        </w:rPr>
        <w:t xml:space="preserve">, Episode </w:t>
      </w:r>
      <w:r w:rsidR="009628ED">
        <w:rPr>
          <w:rFonts w:ascii="Palatino" w:hAnsi="Palatino" w:cs="Palatino"/>
          <w:sz w:val="20"/>
        </w:rPr>
        <w:t>3</w:t>
      </w:r>
    </w:p>
    <w:p w14:paraId="7942419B" w14:textId="77777777" w:rsidR="00B20794" w:rsidRDefault="00B20794" w:rsidP="0081386F">
      <w:pPr>
        <w:rPr>
          <w:rFonts w:ascii="Palatino" w:hAnsi="Palatino" w:cs="Palatino"/>
          <w:sz w:val="20"/>
        </w:rPr>
      </w:pPr>
    </w:p>
    <w:p w14:paraId="77463E8E" w14:textId="285FDB6E" w:rsidR="009F517D" w:rsidRPr="002B1322" w:rsidRDefault="008D1DAD" w:rsidP="009F517D">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cs="Palatino"/>
          <w:b/>
          <w:bCs/>
          <w:sz w:val="20"/>
        </w:rPr>
        <w:t>April 2</w:t>
      </w:r>
      <w:r w:rsidR="000356B1">
        <w:rPr>
          <w:rFonts w:ascii="Palatino" w:hAnsi="Palatino" w:cs="Palatino"/>
          <w:b/>
          <w:bCs/>
          <w:sz w:val="20"/>
        </w:rPr>
        <w:t>3</w:t>
      </w:r>
      <w:r>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Th</w:t>
      </w:r>
      <w:r w:rsidR="00B20794">
        <w:rPr>
          <w:rFonts w:ascii="Palatino" w:hAnsi="Palatino" w:cs="Palatino"/>
          <w:sz w:val="20"/>
        </w:rPr>
        <w:t>)</w:t>
      </w:r>
      <w:r w:rsidR="00B20794" w:rsidRPr="00F17D22">
        <w:rPr>
          <w:rFonts w:ascii="Palatino" w:hAnsi="Palatino" w:cs="Palatino"/>
          <w:b/>
          <w:sz w:val="20"/>
        </w:rPr>
        <w:t xml:space="preserve"> </w:t>
      </w:r>
      <w:r w:rsidR="00F54D9E">
        <w:rPr>
          <w:rFonts w:ascii="Palatino" w:hAnsi="Palatino"/>
          <w:b/>
          <w:sz w:val="20"/>
        </w:rPr>
        <w:t>Where My Spirit Wanders</w:t>
      </w:r>
    </w:p>
    <w:p w14:paraId="0B202155" w14:textId="0D998648" w:rsidR="00B20794" w:rsidRDefault="009F517D" w:rsidP="004A6B1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sidR="002B1322" w:rsidRPr="002B1322">
        <w:rPr>
          <w:rFonts w:ascii="Arial" w:hAnsi="Arial" w:cs="Arial"/>
          <w:sz w:val="20"/>
        </w:rPr>
        <w:t>▼</w:t>
      </w:r>
      <w:r>
        <w:rPr>
          <w:rFonts w:ascii="Palatino" w:hAnsi="Palatino"/>
          <w:sz w:val="20"/>
        </w:rPr>
        <w:t xml:space="preserve">For Today: </w:t>
      </w:r>
    </w:p>
    <w:p w14:paraId="58023128" w14:textId="77777777" w:rsidR="00F54D9E" w:rsidRDefault="00E31411" w:rsidP="00E31411">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cs="Palatino"/>
          <w:sz w:val="20"/>
        </w:rPr>
      </w:pPr>
      <w:r>
        <w:rPr>
          <w:rFonts w:ascii="Zapf Dingbats" w:hAnsi="Zapf Dingbats" w:cs="Zapf Dingbats"/>
          <w:sz w:val="20"/>
        </w:rPr>
        <w:t>✪</w:t>
      </w:r>
      <w:r w:rsidR="00F54D9E">
        <w:rPr>
          <w:rFonts w:ascii="Palatino" w:hAnsi="Palatino" w:cs="Palatino"/>
          <w:sz w:val="20"/>
        </w:rPr>
        <w:t xml:space="preserve">Chiang, “Hell Is The Absence of </w:t>
      </w:r>
    </w:p>
    <w:p w14:paraId="4CFEBCD2" w14:textId="2018F6A0" w:rsidR="00E31411" w:rsidRDefault="00F54D9E" w:rsidP="00E31411">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cs="Palatino"/>
          <w:sz w:val="20"/>
        </w:rPr>
      </w:pPr>
      <w:r>
        <w:rPr>
          <w:rFonts w:ascii="Palatino" w:hAnsi="Palatino" w:cs="Palatino"/>
          <w:sz w:val="20"/>
        </w:rPr>
        <w:t xml:space="preserve">                God”</w:t>
      </w:r>
    </w:p>
    <w:p w14:paraId="4D6E7B6B" w14:textId="77777777" w:rsidR="00E9199B" w:rsidRDefault="00F54D9E" w:rsidP="00C43DE6">
      <w:pPr>
        <w:pBdr>
          <w:top w:val="single" w:sz="4" w:space="1" w:color="auto" w:shadow="1"/>
          <w:left w:val="single" w:sz="4" w:space="4" w:color="auto" w:shadow="1"/>
          <w:bottom w:val="single" w:sz="4" w:space="1" w:color="auto" w:shadow="1"/>
          <w:right w:val="single" w:sz="4" w:space="4" w:color="auto" w:shadow="1"/>
        </w:pBdr>
        <w:rPr>
          <w:rFonts w:ascii="Palatino" w:hAnsi="Palatino" w:cs="Palatino"/>
          <w:sz w:val="20"/>
        </w:rPr>
      </w:pPr>
      <w:r>
        <w:rPr>
          <w:rFonts w:ascii="Segoe UI Symbol" w:hAnsi="Segoe UI Symbol" w:cs="Segoe UI Symbol"/>
          <w:sz w:val="20"/>
        </w:rPr>
        <w:t xml:space="preserve">             ✪</w:t>
      </w:r>
      <w:r>
        <w:rPr>
          <w:rFonts w:ascii="Palatino" w:hAnsi="Palatino" w:cs="Palatino"/>
          <w:sz w:val="20"/>
        </w:rPr>
        <w:t xml:space="preserve">Petrushevskaya, </w:t>
      </w:r>
      <w:r w:rsidR="00E9199B">
        <w:rPr>
          <w:rFonts w:ascii="Palatino" w:hAnsi="Palatino" w:cs="Palatino"/>
          <w:sz w:val="20"/>
        </w:rPr>
        <w:t xml:space="preserve">“The Fountain </w:t>
      </w:r>
    </w:p>
    <w:p w14:paraId="707D7630" w14:textId="5F3D048C" w:rsidR="00F54D9E" w:rsidRPr="00E03F7C" w:rsidRDefault="00E9199B" w:rsidP="00C43DE6">
      <w:pPr>
        <w:pBdr>
          <w:top w:val="single" w:sz="4" w:space="1" w:color="auto" w:shadow="1"/>
          <w:left w:val="single" w:sz="4" w:space="4" w:color="auto" w:shadow="1"/>
          <w:bottom w:val="single" w:sz="4" w:space="1" w:color="auto" w:shadow="1"/>
          <w:right w:val="single" w:sz="4" w:space="4" w:color="auto" w:shadow="1"/>
        </w:pBdr>
        <w:rPr>
          <w:rFonts w:ascii="Palatino" w:hAnsi="Palatino" w:cs="Palatino"/>
          <w:sz w:val="20"/>
          <w:lang w:val="en-US"/>
        </w:rPr>
      </w:pPr>
      <w:r>
        <w:rPr>
          <w:rFonts w:ascii="Palatino" w:hAnsi="Palatino" w:cs="Palatino"/>
          <w:sz w:val="20"/>
        </w:rPr>
        <w:t xml:space="preserve">                             House”</w:t>
      </w:r>
      <w:r w:rsidR="00C43DE6">
        <w:rPr>
          <w:rFonts w:ascii="Palatino" w:hAnsi="Palatino" w:cs="Palatino"/>
          <w:sz w:val="20"/>
        </w:rPr>
        <w:tab/>
      </w:r>
    </w:p>
    <w:p w14:paraId="307735E5" w14:textId="76635976" w:rsidR="00324F93" w:rsidRPr="00B319F5" w:rsidRDefault="00324F93" w:rsidP="00B319F5">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w:t>
      </w:r>
      <w:r w:rsidR="00570555">
        <w:rPr>
          <w:rFonts w:ascii="Palatino" w:hAnsi="Palatino" w:cs="Palatino"/>
          <w:sz w:val="20"/>
        </w:rPr>
        <w:t>3</w:t>
      </w:r>
      <w:r>
        <w:rPr>
          <w:rFonts w:ascii="Palatino" w:hAnsi="Palatino" w:cs="Palatino"/>
          <w:sz w:val="20"/>
        </w:rPr>
        <w:t>, Episode</w:t>
      </w:r>
      <w:r w:rsidR="00570555">
        <w:rPr>
          <w:rFonts w:ascii="Palatino" w:hAnsi="Palatino" w:cs="Palatino"/>
          <w:sz w:val="20"/>
        </w:rPr>
        <w:t xml:space="preserve"> </w:t>
      </w:r>
      <w:r w:rsidR="00F54D9E">
        <w:rPr>
          <w:rFonts w:ascii="Palatino" w:hAnsi="Palatino" w:cs="Palatino"/>
          <w:sz w:val="20"/>
        </w:rPr>
        <w:t>4</w:t>
      </w:r>
    </w:p>
    <w:p w14:paraId="6AAB815C" w14:textId="77777777" w:rsidR="00B20794" w:rsidRDefault="00B20794" w:rsidP="00B20794">
      <w:pPr>
        <w:ind w:left="720" w:hanging="720"/>
        <w:rPr>
          <w:rFonts w:ascii="Palatino" w:hAnsi="Palatino" w:cs="Palatino"/>
          <w:sz w:val="20"/>
        </w:rPr>
      </w:pPr>
    </w:p>
    <w:p w14:paraId="2F8E1C84" w14:textId="2B918796" w:rsidR="009F517D" w:rsidRPr="00EF4A67" w:rsidRDefault="008D1DAD" w:rsidP="00EF4A6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April 2</w:t>
      </w:r>
      <w:r w:rsidR="000356B1">
        <w:rPr>
          <w:rFonts w:ascii="Palatino" w:hAnsi="Palatino"/>
          <w:b/>
          <w:sz w:val="20"/>
        </w:rPr>
        <w:t>8</w:t>
      </w:r>
      <w:r w:rsidR="00B20794">
        <w:rPr>
          <w:rFonts w:ascii="Palatino" w:hAnsi="Palatino"/>
          <w:b/>
          <w:sz w:val="20"/>
        </w:rPr>
        <w:t xml:space="preserve"> </w:t>
      </w:r>
      <w:r w:rsidR="00477C49">
        <w:rPr>
          <w:rFonts w:ascii="Palatino" w:hAnsi="Palatino"/>
          <w:sz w:val="20"/>
        </w:rPr>
        <w:t>(</w:t>
      </w:r>
      <w:r w:rsidR="000356B1">
        <w:rPr>
          <w:rFonts w:ascii="Palatino" w:hAnsi="Palatino"/>
          <w:sz w:val="20"/>
        </w:rPr>
        <w:t>T</w:t>
      </w:r>
      <w:r w:rsidR="00B20794">
        <w:rPr>
          <w:rFonts w:ascii="Palatino" w:hAnsi="Palatino"/>
          <w:sz w:val="20"/>
        </w:rPr>
        <w:t>)</w:t>
      </w:r>
      <w:r w:rsidR="009F517D" w:rsidRPr="009F517D">
        <w:rPr>
          <w:rFonts w:ascii="Palatino" w:hAnsi="Palatino"/>
          <w:b/>
          <w:sz w:val="20"/>
        </w:rPr>
        <w:t xml:space="preserve"> </w:t>
      </w:r>
      <w:r w:rsidR="00EF4A67">
        <w:rPr>
          <w:rFonts w:ascii="Palatino" w:hAnsi="Palatino"/>
          <w:b/>
          <w:sz w:val="20"/>
        </w:rPr>
        <w:t>The Theory and Prac</w:t>
      </w:r>
      <w:r w:rsidR="00324F93">
        <w:rPr>
          <w:rFonts w:ascii="Palatino" w:hAnsi="Palatino"/>
          <w:b/>
          <w:sz w:val="20"/>
        </w:rPr>
        <w:t>t</w:t>
      </w:r>
      <w:r w:rsidR="00EF4A67">
        <w:rPr>
          <w:rFonts w:ascii="Palatino" w:hAnsi="Palatino"/>
          <w:b/>
          <w:sz w:val="20"/>
        </w:rPr>
        <w:t>ice of Zombie (</w:t>
      </w:r>
      <w:r w:rsidR="00F54D9E">
        <w:rPr>
          <w:rFonts w:ascii="Palatino" w:hAnsi="Palatino"/>
          <w:b/>
          <w:sz w:val="20"/>
        </w:rPr>
        <w:t>3</w:t>
      </w:r>
      <w:r w:rsidR="00EF4A67">
        <w:rPr>
          <w:rFonts w:ascii="Palatino" w:hAnsi="Palatino"/>
          <w:b/>
          <w:sz w:val="20"/>
        </w:rPr>
        <w:t>): The Thinking Dead</w:t>
      </w:r>
      <w:r w:rsidR="009F517D">
        <w:rPr>
          <w:rFonts w:ascii="Palatino" w:hAnsi="Palatino"/>
          <w:b/>
          <w:sz w:val="20"/>
        </w:rPr>
        <w:t xml:space="preserve"> </w:t>
      </w:r>
    </w:p>
    <w:p w14:paraId="79E8D282" w14:textId="5B97FB4D" w:rsidR="009F517D" w:rsidRDefault="009F517D"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sidR="002B1322" w:rsidRPr="002B1322">
        <w:rPr>
          <w:rFonts w:ascii="Arial" w:hAnsi="Arial" w:cs="Arial"/>
          <w:sz w:val="20"/>
        </w:rPr>
        <w:t>▼</w:t>
      </w:r>
      <w:r>
        <w:rPr>
          <w:rFonts w:ascii="Palatino" w:hAnsi="Palatino"/>
          <w:sz w:val="20"/>
        </w:rPr>
        <w:t xml:space="preserve">For Today: </w:t>
      </w:r>
    </w:p>
    <w:p w14:paraId="12560F73" w14:textId="19E6D993" w:rsidR="009F517D" w:rsidRDefault="009F517D" w:rsidP="00EF4A6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Palatino" w:hAnsi="Palatino"/>
          <w:sz w:val="20"/>
        </w:rPr>
        <w:t xml:space="preserve"> </w:t>
      </w:r>
      <w:r w:rsidR="00EF4A67">
        <w:rPr>
          <w:rFonts w:ascii="Palatino" w:hAnsi="Palatino"/>
          <w:sz w:val="20"/>
        </w:rPr>
        <w:t>Howey</w:t>
      </w:r>
      <w:r w:rsidR="00EF4A67" w:rsidRPr="009D63FE">
        <w:rPr>
          <w:rFonts w:ascii="Palatino" w:hAnsi="Palatino"/>
          <w:i/>
          <w:sz w:val="20"/>
        </w:rPr>
        <w:t>, I Zombie</w:t>
      </w:r>
      <w:r w:rsidR="00EF4A67">
        <w:rPr>
          <w:rFonts w:ascii="Palatino" w:hAnsi="Palatino"/>
          <w:sz w:val="20"/>
        </w:rPr>
        <w:t xml:space="preserve"> (Chs 1-5</w:t>
      </w:r>
      <w:r w:rsidR="00066305">
        <w:rPr>
          <w:rFonts w:ascii="Palatino" w:hAnsi="Palatino"/>
          <w:sz w:val="20"/>
        </w:rPr>
        <w:t>)</w:t>
      </w:r>
    </w:p>
    <w:p w14:paraId="01AD1187" w14:textId="483597F8" w:rsidR="00EF4A67" w:rsidRDefault="00EF4A67" w:rsidP="00EF4A6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Palatino" w:hAnsi="Palatino"/>
          <w:sz w:val="20"/>
        </w:rPr>
        <w:t xml:space="preserve"> Saunders, “Undead”</w:t>
      </w:r>
    </w:p>
    <w:p w14:paraId="0A9B754A" w14:textId="4B13EE71" w:rsidR="00B20794" w:rsidRDefault="00324F93" w:rsidP="004A6B10">
      <w:pPr>
        <w:pBdr>
          <w:top w:val="single" w:sz="4" w:space="1" w:color="auto" w:shadow="1"/>
          <w:left w:val="single" w:sz="4" w:space="4" w:color="auto" w:shadow="1"/>
          <w:bottom w:val="single" w:sz="4" w:space="1" w:color="auto" w:shadow="1"/>
          <w:right w:val="single" w:sz="4" w:space="4" w:color="auto" w:shadow="1"/>
        </w:pBdr>
        <w:rPr>
          <w:rFonts w:ascii="Palatino" w:hAnsi="Palatino" w:cs="Palatino"/>
          <w:sz w:val="20"/>
        </w:rPr>
      </w:pPr>
      <w:r>
        <w:rPr>
          <w:rFonts w:ascii="Palatino" w:hAnsi="Palatino"/>
          <w:sz w:val="20"/>
        </w:rPr>
        <w:tab/>
      </w:r>
      <w:r>
        <w:rPr>
          <w:rFonts w:ascii="Zapf Dingbats" w:hAnsi="Zapf Dingbats"/>
          <w:sz w:val="20"/>
        </w:rPr>
        <w:t></w:t>
      </w:r>
      <w:r>
        <w:rPr>
          <w:rFonts w:ascii="Palatino" w:hAnsi="Palatino"/>
          <w:sz w:val="20"/>
        </w:rPr>
        <w:t xml:space="preserve"> Starobinets, “Yasha’s Eternity”</w:t>
      </w:r>
    </w:p>
    <w:p w14:paraId="3F6650D0" w14:textId="0C9B9AFD" w:rsidR="00FE72FF" w:rsidRDefault="00324F93"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Palatino" w:hAnsi="Palatino"/>
          <w:sz w:val="20"/>
        </w:rPr>
        <w:t xml:space="preserve">Watch “David Chalmers on </w:t>
      </w:r>
      <w:r w:rsidR="00FE72FF">
        <w:rPr>
          <w:rFonts w:ascii="Palatino" w:hAnsi="Palatino"/>
          <w:sz w:val="20"/>
        </w:rPr>
        <w:t xml:space="preserve">              </w:t>
      </w:r>
    </w:p>
    <w:p w14:paraId="1D8BDC9E" w14:textId="43C599E5" w:rsidR="00324F93" w:rsidRDefault="00FE72FF"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 xml:space="preserve">                                                 </w:t>
      </w:r>
      <w:r w:rsidR="00324F93">
        <w:rPr>
          <w:rFonts w:ascii="Palatino" w:hAnsi="Palatino"/>
          <w:sz w:val="20"/>
        </w:rPr>
        <w:t>Consciousness”</w:t>
      </w:r>
    </w:p>
    <w:p w14:paraId="7A7F4C5C" w14:textId="358EE79A" w:rsidR="0081386F" w:rsidRPr="009628ED" w:rsidRDefault="00324F93" w:rsidP="009628E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w:t>
      </w:r>
      <w:r w:rsidR="00AC5F16">
        <w:rPr>
          <w:rFonts w:ascii="Palatino" w:hAnsi="Palatino" w:cs="Palatino"/>
          <w:sz w:val="20"/>
        </w:rPr>
        <w:t>3</w:t>
      </w:r>
      <w:r>
        <w:rPr>
          <w:rFonts w:ascii="Palatino" w:hAnsi="Palatino" w:cs="Palatino"/>
          <w:sz w:val="20"/>
        </w:rPr>
        <w:t xml:space="preserve">, Episode </w:t>
      </w:r>
      <w:r w:rsidR="00F54D9E">
        <w:rPr>
          <w:rFonts w:ascii="Palatino" w:hAnsi="Palatino" w:cs="Palatino"/>
          <w:sz w:val="20"/>
        </w:rPr>
        <w:t>5</w:t>
      </w:r>
    </w:p>
    <w:p w14:paraId="00A161BB" w14:textId="3B8A84AB" w:rsidR="0081386F" w:rsidRDefault="0081386F" w:rsidP="00324F93">
      <w:pPr>
        <w:ind w:left="720" w:hanging="720"/>
        <w:rPr>
          <w:rFonts w:ascii="Palatino" w:hAnsi="Palatino" w:cs="Palatino"/>
          <w:sz w:val="20"/>
        </w:rPr>
      </w:pPr>
    </w:p>
    <w:p w14:paraId="4C1055C2" w14:textId="77777777" w:rsidR="00BF439A" w:rsidRDefault="00BF439A" w:rsidP="00324F93">
      <w:pPr>
        <w:ind w:left="720" w:hanging="720"/>
        <w:rPr>
          <w:rFonts w:ascii="Palatino" w:hAnsi="Palatino" w:cs="Palatino"/>
          <w:sz w:val="20"/>
        </w:rPr>
      </w:pPr>
    </w:p>
    <w:p w14:paraId="31A2344B" w14:textId="685FCA39" w:rsidR="00324F93" w:rsidRPr="00214641" w:rsidRDefault="00E31411"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lastRenderedPageBreak/>
        <w:t>April 30</w:t>
      </w:r>
      <w:r w:rsidR="00324F93">
        <w:rPr>
          <w:rFonts w:ascii="Palatino" w:hAnsi="Palatino" w:cs="Palatino"/>
          <w:b/>
          <w:bCs/>
          <w:sz w:val="20"/>
        </w:rPr>
        <w:t xml:space="preserve"> </w:t>
      </w:r>
      <w:r w:rsidR="00477C49">
        <w:rPr>
          <w:rFonts w:ascii="Palatino" w:hAnsi="Palatino" w:cs="Palatino"/>
          <w:sz w:val="20"/>
        </w:rPr>
        <w:t>(</w:t>
      </w:r>
      <w:r w:rsidR="000356B1">
        <w:rPr>
          <w:rFonts w:ascii="Palatino" w:hAnsi="Palatino" w:cs="Palatino"/>
          <w:sz w:val="20"/>
        </w:rPr>
        <w:t>T</w:t>
      </w:r>
      <w:r>
        <w:rPr>
          <w:rFonts w:ascii="Palatino" w:hAnsi="Palatino" w:cs="Palatino"/>
          <w:sz w:val="20"/>
        </w:rPr>
        <w:t>h</w:t>
      </w:r>
      <w:r w:rsidR="00324F93">
        <w:rPr>
          <w:rFonts w:ascii="Palatino" w:hAnsi="Palatino" w:cs="Palatino"/>
          <w:sz w:val="20"/>
        </w:rPr>
        <w:t>)</w:t>
      </w:r>
      <w:r w:rsidR="00324F93">
        <w:rPr>
          <w:rFonts w:ascii="Palatino" w:hAnsi="Palatino" w:cs="Palatino"/>
          <w:b/>
          <w:bCs/>
          <w:sz w:val="20"/>
        </w:rPr>
        <w:t xml:space="preserve"> The Reading Dead</w:t>
      </w:r>
    </w:p>
    <w:p w14:paraId="36BCF637" w14:textId="47EE4BEA"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sidR="002B1322" w:rsidRPr="002B1322">
        <w:rPr>
          <w:rFonts w:ascii="Arial" w:hAnsi="Arial" w:cs="Arial"/>
          <w:sz w:val="20"/>
        </w:rPr>
        <w:t>▼</w:t>
      </w:r>
      <w:r>
        <w:rPr>
          <w:rFonts w:ascii="Palatino" w:hAnsi="Palatino" w:cs="Palatino"/>
          <w:sz w:val="20"/>
        </w:rPr>
        <w:t xml:space="preserve">For Today: </w:t>
      </w:r>
    </w:p>
    <w:p w14:paraId="0A3E7513"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Brockmeier, "A Brief History of </w:t>
      </w:r>
    </w:p>
    <w:p w14:paraId="191E0C42"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sz w:val="20"/>
        </w:rPr>
      </w:pPr>
      <w:r>
        <w:rPr>
          <w:rFonts w:ascii="Palatino" w:hAnsi="Palatino" w:cs="Palatino"/>
          <w:sz w:val="20"/>
        </w:rPr>
        <w:t>the Dead"</w:t>
      </w:r>
    </w:p>
    <w:p w14:paraId="30C8F5DA"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Kis, "The Encyclopedia of the </w:t>
      </w:r>
    </w:p>
    <w:p w14:paraId="288C76AD"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sz w:val="20"/>
        </w:rPr>
      </w:pPr>
      <w:r>
        <w:rPr>
          <w:rFonts w:ascii="Palatino" w:hAnsi="Palatino" w:cs="Palatino"/>
          <w:sz w:val="20"/>
        </w:rPr>
        <w:t>Dead"</w:t>
      </w:r>
    </w:p>
    <w:p w14:paraId="2D3FBA89" w14:textId="31D417D3" w:rsidR="00324F93" w:rsidRPr="00E75127"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i/>
          <w:iCs/>
          <w:sz w:val="20"/>
        </w:rPr>
      </w:pPr>
      <w:r>
        <w:rPr>
          <w:rFonts w:ascii="Zapf Dingbats" w:hAnsi="Zapf Dingbats" w:cs="Zapf Dingbats"/>
          <w:sz w:val="20"/>
        </w:rPr>
        <w:tab/>
        <w:t>✪</w:t>
      </w:r>
      <w:r w:rsidR="001F77A4" w:rsidRPr="001F77A4">
        <w:rPr>
          <w:rFonts w:ascii="Palatino" w:hAnsi="Palatino" w:cs="Palatino"/>
          <w:i/>
          <w:sz w:val="20"/>
        </w:rPr>
        <w:t>The Leftovers</w:t>
      </w:r>
      <w:r>
        <w:rPr>
          <w:rFonts w:ascii="Palatino" w:hAnsi="Palatino" w:cs="Palatino"/>
          <w:sz w:val="20"/>
        </w:rPr>
        <w:t xml:space="preserve"> Season </w:t>
      </w:r>
      <w:r w:rsidR="00AC5F16">
        <w:rPr>
          <w:rFonts w:ascii="Palatino" w:hAnsi="Palatino" w:cs="Palatino"/>
          <w:sz w:val="20"/>
        </w:rPr>
        <w:t>3</w:t>
      </w:r>
      <w:r>
        <w:rPr>
          <w:rFonts w:ascii="Palatino" w:hAnsi="Palatino" w:cs="Palatino"/>
          <w:sz w:val="20"/>
        </w:rPr>
        <w:t xml:space="preserve">, Episode </w:t>
      </w:r>
      <w:r w:rsidR="00F54D9E">
        <w:rPr>
          <w:rFonts w:ascii="Palatino" w:hAnsi="Palatino" w:cs="Palatino"/>
          <w:sz w:val="20"/>
        </w:rPr>
        <w:t>6</w:t>
      </w:r>
      <w:r w:rsidR="00511DF4">
        <w:rPr>
          <w:rFonts w:ascii="Palatino" w:hAnsi="Palatino" w:cs="Palatino"/>
          <w:sz w:val="20"/>
        </w:rPr>
        <w:t xml:space="preserve"> </w:t>
      </w:r>
    </w:p>
    <w:p w14:paraId="4A72A35B" w14:textId="1CA806E0" w:rsidR="00324F93" w:rsidRPr="00BF439A" w:rsidRDefault="00324F93" w:rsidP="00BF439A">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b/>
          <w:iCs/>
          <w:sz w:val="20"/>
        </w:rPr>
      </w:pPr>
      <w:r>
        <w:rPr>
          <w:rFonts w:ascii="Palatino" w:hAnsi="Palatino" w:cs="Palatino"/>
          <w:b/>
          <w:bCs/>
          <w:sz w:val="28"/>
        </w:rPr>
        <w:tab/>
      </w:r>
      <w:r w:rsidR="00BF439A" w:rsidRPr="00511DF4">
        <w:rPr>
          <w:rFonts w:ascii="Palatino" w:hAnsi="Palatino" w:cs="Palatino"/>
          <w:b/>
          <w:sz w:val="20"/>
        </w:rPr>
        <w:t xml:space="preserve">Final Deadline for </w:t>
      </w:r>
      <w:r w:rsidR="00BF439A">
        <w:rPr>
          <w:rFonts w:ascii="Palatino" w:hAnsi="Palatino" w:cs="Palatino"/>
          <w:b/>
          <w:sz w:val="20"/>
        </w:rPr>
        <w:t>3</w:t>
      </w:r>
      <w:r w:rsidR="00BF439A" w:rsidRPr="00BF439A">
        <w:rPr>
          <w:rFonts w:ascii="Palatino" w:hAnsi="Palatino" w:cs="Palatino"/>
          <w:b/>
          <w:sz w:val="20"/>
          <w:vertAlign w:val="superscript"/>
        </w:rPr>
        <w:t>rd</w:t>
      </w:r>
      <w:r w:rsidR="00BF439A">
        <w:rPr>
          <w:rFonts w:ascii="Palatino" w:hAnsi="Palatino" w:cs="Palatino"/>
          <w:b/>
          <w:sz w:val="20"/>
        </w:rPr>
        <w:t xml:space="preserve"> </w:t>
      </w:r>
      <w:r w:rsidR="00BF439A" w:rsidRPr="00511DF4">
        <w:rPr>
          <w:rFonts w:ascii="Palatino" w:hAnsi="Palatino" w:cs="Palatino"/>
          <w:b/>
          <w:sz w:val="20"/>
        </w:rPr>
        <w:t>Short Pap</w:t>
      </w:r>
      <w:r w:rsidR="00BF439A">
        <w:rPr>
          <w:rFonts w:ascii="Palatino" w:hAnsi="Palatino" w:cs="Palatino"/>
          <w:b/>
          <w:sz w:val="20"/>
        </w:rPr>
        <w:t>er</w:t>
      </w:r>
    </w:p>
    <w:p w14:paraId="1A56810F" w14:textId="77777777" w:rsidR="00B20794" w:rsidRDefault="00B20794" w:rsidP="00B20794">
      <w:pPr>
        <w:ind w:left="720" w:hanging="720"/>
        <w:rPr>
          <w:rFonts w:ascii="Palatino" w:hAnsi="Palatino" w:cs="Palatino"/>
          <w:sz w:val="20"/>
        </w:rPr>
      </w:pPr>
    </w:p>
    <w:p w14:paraId="03A1CD9B" w14:textId="03479524" w:rsidR="009F517D" w:rsidRDefault="002E5823" w:rsidP="009F517D">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 </w:t>
      </w:r>
      <w:r w:rsidR="00E31411">
        <w:rPr>
          <w:rFonts w:ascii="Palatino" w:hAnsi="Palatino" w:cs="Palatino"/>
          <w:b/>
          <w:bCs/>
          <w:sz w:val="20"/>
        </w:rPr>
        <w:t xml:space="preserve">May 5 </w:t>
      </w:r>
      <w:r>
        <w:rPr>
          <w:rFonts w:ascii="Palatino" w:hAnsi="Palatino" w:cs="Palatino"/>
          <w:b/>
          <w:bCs/>
          <w:sz w:val="20"/>
        </w:rPr>
        <w:t>(</w:t>
      </w:r>
      <w:r w:rsidR="00FE72FF">
        <w:rPr>
          <w:rFonts w:ascii="Palatino" w:hAnsi="Palatino" w:cs="Palatino"/>
          <w:b/>
          <w:bCs/>
          <w:sz w:val="20"/>
        </w:rPr>
        <w:t>T</w:t>
      </w:r>
      <w:r>
        <w:rPr>
          <w:rFonts w:ascii="Palatino" w:hAnsi="Palatino" w:cs="Palatino"/>
          <w:b/>
          <w:bCs/>
          <w:sz w:val="20"/>
        </w:rPr>
        <w:t>) Humans Remain</w:t>
      </w:r>
    </w:p>
    <w:p w14:paraId="71596CC7" w14:textId="66F4D19F" w:rsidR="009F517D" w:rsidRDefault="009F517D" w:rsidP="009F517D">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r>
      <w:r w:rsidR="002B1322" w:rsidRPr="002B1322">
        <w:rPr>
          <w:rFonts w:ascii="Arial" w:hAnsi="Arial" w:cs="Arial"/>
          <w:sz w:val="20"/>
        </w:rPr>
        <w:t>▼</w:t>
      </w:r>
      <w:r>
        <w:rPr>
          <w:rFonts w:ascii="Palatino" w:hAnsi="Palatino" w:cs="Palatino"/>
          <w:sz w:val="20"/>
        </w:rPr>
        <w:t>For Today:</w:t>
      </w:r>
    </w:p>
    <w:p w14:paraId="271C3919" w14:textId="6F0BD7CD" w:rsidR="00B20794" w:rsidRDefault="002E5823" w:rsidP="004A6B10">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r>
      <w:r>
        <w:rPr>
          <w:rFonts w:ascii="Segoe UI Symbol" w:hAnsi="Segoe UI Symbol" w:cs="Segoe UI Symbol"/>
          <w:sz w:val="20"/>
        </w:rPr>
        <w:t>✪</w:t>
      </w:r>
      <w:r w:rsidR="001F77A4" w:rsidRPr="001F77A4">
        <w:rPr>
          <w:rFonts w:ascii="Palatino" w:hAnsi="Palatino" w:cs="Palatino"/>
          <w:i/>
          <w:sz w:val="20"/>
        </w:rPr>
        <w:t>The Leftovers</w:t>
      </w:r>
      <w:r>
        <w:rPr>
          <w:rFonts w:ascii="Palatino" w:hAnsi="Palatino" w:cs="Palatino"/>
          <w:sz w:val="20"/>
        </w:rPr>
        <w:t xml:space="preserve"> Season </w:t>
      </w:r>
      <w:r w:rsidR="00AC5F16">
        <w:rPr>
          <w:rFonts w:ascii="Palatino" w:hAnsi="Palatino" w:cs="Palatino"/>
          <w:sz w:val="20"/>
        </w:rPr>
        <w:t>3</w:t>
      </w:r>
      <w:r>
        <w:rPr>
          <w:rFonts w:ascii="Palatino" w:hAnsi="Palatino" w:cs="Palatino"/>
          <w:sz w:val="20"/>
        </w:rPr>
        <w:t>, Episode</w:t>
      </w:r>
      <w:r w:rsidR="00783F90">
        <w:rPr>
          <w:rFonts w:ascii="Palatino" w:hAnsi="Palatino" w:cs="Palatino"/>
          <w:sz w:val="20"/>
        </w:rPr>
        <w:t>s</w:t>
      </w:r>
      <w:r>
        <w:rPr>
          <w:rFonts w:ascii="Palatino" w:hAnsi="Palatino" w:cs="Palatino"/>
          <w:sz w:val="20"/>
        </w:rPr>
        <w:t xml:space="preserve"> </w:t>
      </w:r>
      <w:r w:rsidR="00F54D9E">
        <w:rPr>
          <w:rFonts w:ascii="Palatino" w:hAnsi="Palatino" w:cs="Palatino"/>
          <w:sz w:val="20"/>
        </w:rPr>
        <w:t>7-</w:t>
      </w:r>
      <w:r w:rsidR="00AC5F16">
        <w:rPr>
          <w:rFonts w:ascii="Palatino" w:hAnsi="Palatino" w:cs="Palatino"/>
          <w:sz w:val="20"/>
        </w:rPr>
        <w:t>8</w:t>
      </w:r>
    </w:p>
    <w:p w14:paraId="5CA3F3DB" w14:textId="77777777" w:rsidR="00BF439A" w:rsidRDefault="00BF439A" w:rsidP="00BF439A">
      <w:pPr>
        <w:ind w:left="720" w:hanging="720"/>
        <w:rPr>
          <w:rFonts w:ascii="Palatino" w:hAnsi="Palatino" w:cs="Palatino"/>
          <w:sz w:val="20"/>
        </w:rPr>
      </w:pPr>
    </w:p>
    <w:p w14:paraId="43CEFAE3" w14:textId="659BE656" w:rsidR="00BF439A" w:rsidRPr="00BF439A" w:rsidRDefault="00BF439A" w:rsidP="00BF439A">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 May 6 (Friday) at 11:59 PM</w:t>
      </w:r>
    </w:p>
    <w:p w14:paraId="767BB565" w14:textId="77777777" w:rsidR="00BF439A" w:rsidRPr="00892125" w:rsidRDefault="00BF439A" w:rsidP="00BF439A">
      <w:pPr>
        <w:pBdr>
          <w:top w:val="single" w:sz="6" w:space="0" w:color="auto" w:shadow="1"/>
          <w:left w:val="single" w:sz="6" w:space="1" w:color="auto" w:shadow="1"/>
          <w:bottom w:val="single" w:sz="6" w:space="1" w:color="auto" w:shadow="1"/>
          <w:right w:val="single" w:sz="6" w:space="1" w:color="auto" w:shadow="1"/>
        </w:pBdr>
        <w:jc w:val="center"/>
        <w:rPr>
          <w:rFonts w:ascii="Palatino" w:hAnsi="Palatino" w:cs="Palatino"/>
          <w:sz w:val="20"/>
        </w:rPr>
      </w:pPr>
      <w:r>
        <w:rPr>
          <w:rFonts w:ascii="Palatino" w:hAnsi="Palatino" w:cs="Palatino"/>
          <w:b/>
          <w:bCs/>
          <w:sz w:val="28"/>
        </w:rPr>
        <w:t>Final Paper Due</w:t>
      </w:r>
    </w:p>
    <w:p w14:paraId="00C74203" w14:textId="77777777" w:rsidR="006643FD" w:rsidRDefault="006643FD">
      <w:pPr>
        <w:ind w:left="720" w:hanging="720"/>
        <w:rPr>
          <w:rFonts w:ascii="Palatino" w:hAnsi="Palatino" w:cs="Palatino"/>
          <w:sz w:val="20"/>
        </w:rPr>
      </w:pPr>
    </w:p>
    <w:p w14:paraId="6F0367D2" w14:textId="77777777" w:rsidR="009D34BD" w:rsidRDefault="009D34BD" w:rsidP="009D63FE">
      <w:pPr>
        <w:rPr>
          <w:rFonts w:ascii="Palatino" w:hAnsi="Palatino" w:cs="Palatino"/>
          <w:b/>
          <w:bCs/>
          <w:sz w:val="20"/>
        </w:rPr>
      </w:pPr>
    </w:p>
    <w:sectPr w:rsidR="009D34BD" w:rsidSect="0059458C">
      <w:type w:val="continuous"/>
      <w:pgSz w:w="12240" w:h="15840"/>
      <w:pgMar w:top="1843" w:right="1800" w:bottom="1440" w:left="1800"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F38C" w14:textId="77777777" w:rsidR="00646EFF" w:rsidRDefault="00646EFF">
      <w:r>
        <w:separator/>
      </w:r>
    </w:p>
  </w:endnote>
  <w:endnote w:type="continuationSeparator" w:id="0">
    <w:p w14:paraId="15C3A368" w14:textId="77777777" w:rsidR="00646EFF" w:rsidRDefault="006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New York">
    <w:altName w:val="Tahoma"/>
    <w:panose1 w:val="020B06040202020202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echnical">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B370" w14:textId="77777777" w:rsidR="00297485" w:rsidRDefault="00297485">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Unquiet Dead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479F9">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4479F9">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3BF4" w14:textId="77777777" w:rsidR="00646EFF" w:rsidRDefault="00646EFF">
      <w:r>
        <w:separator/>
      </w:r>
    </w:p>
  </w:footnote>
  <w:footnote w:type="continuationSeparator" w:id="0">
    <w:p w14:paraId="238B5E15" w14:textId="77777777" w:rsidR="00646EFF" w:rsidRDefault="00646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C1"/>
    <w:rsid w:val="000047CA"/>
    <w:rsid w:val="00006BD3"/>
    <w:rsid w:val="00010152"/>
    <w:rsid w:val="00010496"/>
    <w:rsid w:val="00017304"/>
    <w:rsid w:val="000232E0"/>
    <w:rsid w:val="00025274"/>
    <w:rsid w:val="00026A45"/>
    <w:rsid w:val="00026B70"/>
    <w:rsid w:val="00027AC7"/>
    <w:rsid w:val="00035269"/>
    <w:rsid w:val="000356B1"/>
    <w:rsid w:val="00035E91"/>
    <w:rsid w:val="000446EA"/>
    <w:rsid w:val="0004595C"/>
    <w:rsid w:val="0005069B"/>
    <w:rsid w:val="00066305"/>
    <w:rsid w:val="00075B99"/>
    <w:rsid w:val="0007711F"/>
    <w:rsid w:val="00080313"/>
    <w:rsid w:val="000832B4"/>
    <w:rsid w:val="000922C9"/>
    <w:rsid w:val="000937D5"/>
    <w:rsid w:val="000962AA"/>
    <w:rsid w:val="000A5BD6"/>
    <w:rsid w:val="000B288B"/>
    <w:rsid w:val="000B5ABA"/>
    <w:rsid w:val="000C09EE"/>
    <w:rsid w:val="000D02DF"/>
    <w:rsid w:val="000D1A66"/>
    <w:rsid w:val="000D4534"/>
    <w:rsid w:val="000D48E0"/>
    <w:rsid w:val="000D6C58"/>
    <w:rsid w:val="000D730A"/>
    <w:rsid w:val="000E70E7"/>
    <w:rsid w:val="000F1978"/>
    <w:rsid w:val="000F2442"/>
    <w:rsid w:val="000F4BDB"/>
    <w:rsid w:val="000F4FB9"/>
    <w:rsid w:val="000F551C"/>
    <w:rsid w:val="001052A0"/>
    <w:rsid w:val="00107BB1"/>
    <w:rsid w:val="00125334"/>
    <w:rsid w:val="00126E4C"/>
    <w:rsid w:val="00133D52"/>
    <w:rsid w:val="00155C36"/>
    <w:rsid w:val="00165902"/>
    <w:rsid w:val="00166145"/>
    <w:rsid w:val="00196C40"/>
    <w:rsid w:val="001A2EDF"/>
    <w:rsid w:val="001A4B43"/>
    <w:rsid w:val="001A7DDA"/>
    <w:rsid w:val="001D0B17"/>
    <w:rsid w:val="001D2724"/>
    <w:rsid w:val="001E0C18"/>
    <w:rsid w:val="001E3764"/>
    <w:rsid w:val="001E6965"/>
    <w:rsid w:val="001F1F9A"/>
    <w:rsid w:val="001F77A4"/>
    <w:rsid w:val="00214641"/>
    <w:rsid w:val="00241CCC"/>
    <w:rsid w:val="00244393"/>
    <w:rsid w:val="0024710C"/>
    <w:rsid w:val="002511DD"/>
    <w:rsid w:val="002561D5"/>
    <w:rsid w:val="00260B81"/>
    <w:rsid w:val="00281469"/>
    <w:rsid w:val="00281BE7"/>
    <w:rsid w:val="00290C23"/>
    <w:rsid w:val="002911FB"/>
    <w:rsid w:val="00293144"/>
    <w:rsid w:val="002933AD"/>
    <w:rsid w:val="00297485"/>
    <w:rsid w:val="00297CF7"/>
    <w:rsid w:val="002A555A"/>
    <w:rsid w:val="002A7103"/>
    <w:rsid w:val="002B0106"/>
    <w:rsid w:val="002B08A1"/>
    <w:rsid w:val="002B1322"/>
    <w:rsid w:val="002C2013"/>
    <w:rsid w:val="002C293E"/>
    <w:rsid w:val="002C6974"/>
    <w:rsid w:val="002D732C"/>
    <w:rsid w:val="002E0EA6"/>
    <w:rsid w:val="002E16CE"/>
    <w:rsid w:val="002E484D"/>
    <w:rsid w:val="002E5823"/>
    <w:rsid w:val="002F176C"/>
    <w:rsid w:val="002F1C1E"/>
    <w:rsid w:val="00303AA8"/>
    <w:rsid w:val="00305577"/>
    <w:rsid w:val="0030588A"/>
    <w:rsid w:val="00307F9C"/>
    <w:rsid w:val="0032477E"/>
    <w:rsid w:val="00324F93"/>
    <w:rsid w:val="003315FF"/>
    <w:rsid w:val="00335DEA"/>
    <w:rsid w:val="00345B34"/>
    <w:rsid w:val="003468E1"/>
    <w:rsid w:val="00362C53"/>
    <w:rsid w:val="00374237"/>
    <w:rsid w:val="003756DB"/>
    <w:rsid w:val="00377C6F"/>
    <w:rsid w:val="00383BC1"/>
    <w:rsid w:val="00384349"/>
    <w:rsid w:val="00393A3A"/>
    <w:rsid w:val="00396F53"/>
    <w:rsid w:val="003A11AE"/>
    <w:rsid w:val="003A7268"/>
    <w:rsid w:val="003A7E82"/>
    <w:rsid w:val="003B472C"/>
    <w:rsid w:val="003B654F"/>
    <w:rsid w:val="003C3AB6"/>
    <w:rsid w:val="003C4A6C"/>
    <w:rsid w:val="003E3764"/>
    <w:rsid w:val="003F20E1"/>
    <w:rsid w:val="003F429F"/>
    <w:rsid w:val="00403216"/>
    <w:rsid w:val="0040388A"/>
    <w:rsid w:val="0040699C"/>
    <w:rsid w:val="00422B11"/>
    <w:rsid w:val="00432774"/>
    <w:rsid w:val="00436C81"/>
    <w:rsid w:val="00445ADE"/>
    <w:rsid w:val="004479F9"/>
    <w:rsid w:val="00461F91"/>
    <w:rsid w:val="004634D6"/>
    <w:rsid w:val="0047198D"/>
    <w:rsid w:val="00477C49"/>
    <w:rsid w:val="00482003"/>
    <w:rsid w:val="00482EEC"/>
    <w:rsid w:val="00486A97"/>
    <w:rsid w:val="004903E6"/>
    <w:rsid w:val="004A578E"/>
    <w:rsid w:val="004A6B10"/>
    <w:rsid w:val="004A755C"/>
    <w:rsid w:val="004C268B"/>
    <w:rsid w:val="004C512D"/>
    <w:rsid w:val="004C7161"/>
    <w:rsid w:val="004F6824"/>
    <w:rsid w:val="00500316"/>
    <w:rsid w:val="00511DF4"/>
    <w:rsid w:val="00513476"/>
    <w:rsid w:val="00521D24"/>
    <w:rsid w:val="00524808"/>
    <w:rsid w:val="005343AB"/>
    <w:rsid w:val="00534DDC"/>
    <w:rsid w:val="00570555"/>
    <w:rsid w:val="00570B1B"/>
    <w:rsid w:val="00572E72"/>
    <w:rsid w:val="00573FFD"/>
    <w:rsid w:val="0059458C"/>
    <w:rsid w:val="0059777F"/>
    <w:rsid w:val="005A2B89"/>
    <w:rsid w:val="005A2D6F"/>
    <w:rsid w:val="005A7BC3"/>
    <w:rsid w:val="005B4CE2"/>
    <w:rsid w:val="005C671E"/>
    <w:rsid w:val="005D045E"/>
    <w:rsid w:val="005E309B"/>
    <w:rsid w:val="005F2153"/>
    <w:rsid w:val="00623E38"/>
    <w:rsid w:val="00625060"/>
    <w:rsid w:val="00633447"/>
    <w:rsid w:val="00646EFF"/>
    <w:rsid w:val="0065011C"/>
    <w:rsid w:val="00655D3D"/>
    <w:rsid w:val="006643FD"/>
    <w:rsid w:val="0067719B"/>
    <w:rsid w:val="0068151E"/>
    <w:rsid w:val="00685BA1"/>
    <w:rsid w:val="006861A4"/>
    <w:rsid w:val="006B034E"/>
    <w:rsid w:val="006B6AE0"/>
    <w:rsid w:val="006C14FD"/>
    <w:rsid w:val="006C1848"/>
    <w:rsid w:val="006C4A69"/>
    <w:rsid w:val="006D2B45"/>
    <w:rsid w:val="00713E40"/>
    <w:rsid w:val="00731288"/>
    <w:rsid w:val="0073776F"/>
    <w:rsid w:val="00740EDB"/>
    <w:rsid w:val="007617DE"/>
    <w:rsid w:val="0078005D"/>
    <w:rsid w:val="00783F90"/>
    <w:rsid w:val="007912FF"/>
    <w:rsid w:val="007A3AF5"/>
    <w:rsid w:val="007A751A"/>
    <w:rsid w:val="007C1C9D"/>
    <w:rsid w:val="007C26EF"/>
    <w:rsid w:val="007C3EBC"/>
    <w:rsid w:val="007D3B23"/>
    <w:rsid w:val="007D5145"/>
    <w:rsid w:val="007E3DAE"/>
    <w:rsid w:val="007E52E1"/>
    <w:rsid w:val="007E6756"/>
    <w:rsid w:val="007F334F"/>
    <w:rsid w:val="0081386F"/>
    <w:rsid w:val="008140A4"/>
    <w:rsid w:val="00816286"/>
    <w:rsid w:val="008169EF"/>
    <w:rsid w:val="008208D7"/>
    <w:rsid w:val="008238DE"/>
    <w:rsid w:val="00834390"/>
    <w:rsid w:val="00836656"/>
    <w:rsid w:val="008405BF"/>
    <w:rsid w:val="00842B9F"/>
    <w:rsid w:val="00844717"/>
    <w:rsid w:val="00845B89"/>
    <w:rsid w:val="00846E45"/>
    <w:rsid w:val="0085155E"/>
    <w:rsid w:val="008544D7"/>
    <w:rsid w:val="00892125"/>
    <w:rsid w:val="008B2E76"/>
    <w:rsid w:val="008B3C82"/>
    <w:rsid w:val="008B6015"/>
    <w:rsid w:val="008C4B9B"/>
    <w:rsid w:val="008C66C9"/>
    <w:rsid w:val="008D1DAD"/>
    <w:rsid w:val="008D4F6D"/>
    <w:rsid w:val="008D6D54"/>
    <w:rsid w:val="008E17A0"/>
    <w:rsid w:val="00901CCE"/>
    <w:rsid w:val="00921906"/>
    <w:rsid w:val="00926FEB"/>
    <w:rsid w:val="00937CC9"/>
    <w:rsid w:val="009605C7"/>
    <w:rsid w:val="009628ED"/>
    <w:rsid w:val="009659D8"/>
    <w:rsid w:val="00966BF1"/>
    <w:rsid w:val="00971837"/>
    <w:rsid w:val="00977C82"/>
    <w:rsid w:val="0098013A"/>
    <w:rsid w:val="00982E51"/>
    <w:rsid w:val="00987A19"/>
    <w:rsid w:val="00987FAC"/>
    <w:rsid w:val="009A5554"/>
    <w:rsid w:val="009B18DD"/>
    <w:rsid w:val="009B668F"/>
    <w:rsid w:val="009C1FE7"/>
    <w:rsid w:val="009C50F9"/>
    <w:rsid w:val="009D34BD"/>
    <w:rsid w:val="009D63FE"/>
    <w:rsid w:val="009E21A8"/>
    <w:rsid w:val="009F517D"/>
    <w:rsid w:val="009F64C4"/>
    <w:rsid w:val="00A10706"/>
    <w:rsid w:val="00A23C1D"/>
    <w:rsid w:val="00A36971"/>
    <w:rsid w:val="00A50825"/>
    <w:rsid w:val="00A50A0B"/>
    <w:rsid w:val="00A52404"/>
    <w:rsid w:val="00A64764"/>
    <w:rsid w:val="00A742EC"/>
    <w:rsid w:val="00A8167F"/>
    <w:rsid w:val="00A8495C"/>
    <w:rsid w:val="00A90617"/>
    <w:rsid w:val="00A95D60"/>
    <w:rsid w:val="00AA7862"/>
    <w:rsid w:val="00AB01EA"/>
    <w:rsid w:val="00AB6BC8"/>
    <w:rsid w:val="00AC4B72"/>
    <w:rsid w:val="00AC5F16"/>
    <w:rsid w:val="00AD4EF2"/>
    <w:rsid w:val="00AD6A44"/>
    <w:rsid w:val="00AE3DB8"/>
    <w:rsid w:val="00AF4BBF"/>
    <w:rsid w:val="00B0467F"/>
    <w:rsid w:val="00B12E02"/>
    <w:rsid w:val="00B1692F"/>
    <w:rsid w:val="00B17E1D"/>
    <w:rsid w:val="00B20794"/>
    <w:rsid w:val="00B319F5"/>
    <w:rsid w:val="00B33756"/>
    <w:rsid w:val="00B422BD"/>
    <w:rsid w:val="00B47AA8"/>
    <w:rsid w:val="00B60AC0"/>
    <w:rsid w:val="00B673EB"/>
    <w:rsid w:val="00B70652"/>
    <w:rsid w:val="00B77A5B"/>
    <w:rsid w:val="00B9399C"/>
    <w:rsid w:val="00B9428C"/>
    <w:rsid w:val="00B951C8"/>
    <w:rsid w:val="00B95335"/>
    <w:rsid w:val="00B970EA"/>
    <w:rsid w:val="00BB2D03"/>
    <w:rsid w:val="00BB5B2D"/>
    <w:rsid w:val="00BC26AC"/>
    <w:rsid w:val="00BC7996"/>
    <w:rsid w:val="00BD5C6D"/>
    <w:rsid w:val="00BE6B94"/>
    <w:rsid w:val="00BF0705"/>
    <w:rsid w:val="00BF439A"/>
    <w:rsid w:val="00C00E8C"/>
    <w:rsid w:val="00C109F3"/>
    <w:rsid w:val="00C11115"/>
    <w:rsid w:val="00C13B7F"/>
    <w:rsid w:val="00C23159"/>
    <w:rsid w:val="00C370B2"/>
    <w:rsid w:val="00C42604"/>
    <w:rsid w:val="00C42B28"/>
    <w:rsid w:val="00C430A1"/>
    <w:rsid w:val="00C43DE6"/>
    <w:rsid w:val="00C454C9"/>
    <w:rsid w:val="00C55D82"/>
    <w:rsid w:val="00C61F95"/>
    <w:rsid w:val="00C71762"/>
    <w:rsid w:val="00C75483"/>
    <w:rsid w:val="00C76560"/>
    <w:rsid w:val="00C858EA"/>
    <w:rsid w:val="00C97CA8"/>
    <w:rsid w:val="00CC2D99"/>
    <w:rsid w:val="00CD0D2F"/>
    <w:rsid w:val="00CE5A35"/>
    <w:rsid w:val="00CF69F9"/>
    <w:rsid w:val="00D022C9"/>
    <w:rsid w:val="00D029C3"/>
    <w:rsid w:val="00D05935"/>
    <w:rsid w:val="00D06795"/>
    <w:rsid w:val="00D1719C"/>
    <w:rsid w:val="00D21640"/>
    <w:rsid w:val="00D21A01"/>
    <w:rsid w:val="00D318B8"/>
    <w:rsid w:val="00D442D6"/>
    <w:rsid w:val="00D6119D"/>
    <w:rsid w:val="00D75773"/>
    <w:rsid w:val="00D75811"/>
    <w:rsid w:val="00D7623D"/>
    <w:rsid w:val="00D846C8"/>
    <w:rsid w:val="00D84E36"/>
    <w:rsid w:val="00D85FA6"/>
    <w:rsid w:val="00D91662"/>
    <w:rsid w:val="00DA36A2"/>
    <w:rsid w:val="00DB1C28"/>
    <w:rsid w:val="00DB4462"/>
    <w:rsid w:val="00DB674D"/>
    <w:rsid w:val="00DD3CA4"/>
    <w:rsid w:val="00DD40C8"/>
    <w:rsid w:val="00DD67C1"/>
    <w:rsid w:val="00DD7C0A"/>
    <w:rsid w:val="00DF7819"/>
    <w:rsid w:val="00E03C37"/>
    <w:rsid w:val="00E03F7C"/>
    <w:rsid w:val="00E07D62"/>
    <w:rsid w:val="00E161E5"/>
    <w:rsid w:val="00E16F87"/>
    <w:rsid w:val="00E3091B"/>
    <w:rsid w:val="00E31411"/>
    <w:rsid w:val="00E33600"/>
    <w:rsid w:val="00E419FC"/>
    <w:rsid w:val="00E5204A"/>
    <w:rsid w:val="00E612AB"/>
    <w:rsid w:val="00E654A3"/>
    <w:rsid w:val="00E67B90"/>
    <w:rsid w:val="00E716A3"/>
    <w:rsid w:val="00E75127"/>
    <w:rsid w:val="00E7559C"/>
    <w:rsid w:val="00E823F5"/>
    <w:rsid w:val="00E90215"/>
    <w:rsid w:val="00E9199B"/>
    <w:rsid w:val="00E94326"/>
    <w:rsid w:val="00EA16ED"/>
    <w:rsid w:val="00EA5A45"/>
    <w:rsid w:val="00EB0885"/>
    <w:rsid w:val="00EB20C1"/>
    <w:rsid w:val="00EC7421"/>
    <w:rsid w:val="00EE1DD7"/>
    <w:rsid w:val="00EE37D9"/>
    <w:rsid w:val="00EF14A5"/>
    <w:rsid w:val="00EF4A67"/>
    <w:rsid w:val="00F01732"/>
    <w:rsid w:val="00F02809"/>
    <w:rsid w:val="00F10890"/>
    <w:rsid w:val="00F11C4A"/>
    <w:rsid w:val="00F16CA1"/>
    <w:rsid w:val="00F17D22"/>
    <w:rsid w:val="00F217BD"/>
    <w:rsid w:val="00F252F0"/>
    <w:rsid w:val="00F26CDE"/>
    <w:rsid w:val="00F330BF"/>
    <w:rsid w:val="00F43440"/>
    <w:rsid w:val="00F54D9E"/>
    <w:rsid w:val="00F561EE"/>
    <w:rsid w:val="00F56A96"/>
    <w:rsid w:val="00F57F3F"/>
    <w:rsid w:val="00F64D0A"/>
    <w:rsid w:val="00F72BB1"/>
    <w:rsid w:val="00F74AC2"/>
    <w:rsid w:val="00F85BD7"/>
    <w:rsid w:val="00F905A4"/>
    <w:rsid w:val="00F91D0B"/>
    <w:rsid w:val="00F962CB"/>
    <w:rsid w:val="00FB5C83"/>
    <w:rsid w:val="00FB61D3"/>
    <w:rsid w:val="00FC7B78"/>
    <w:rsid w:val="00FD22A6"/>
    <w:rsid w:val="00FD782C"/>
    <w:rsid w:val="00FE72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199E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Times" w:hAnsi="Times" w:cs="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Pr>
      <w:rFonts w:ascii="Lucida Grande" w:hAnsi="Lucida Grande" w:cs="Times"/>
      <w:sz w:val="18"/>
      <w:lang w:val="en-GB" w:eastAsia="x-none"/>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character" w:customStyle="1" w:styleId="apple-style-span">
    <w:name w:val="apple-style-span"/>
    <w:basedOn w:val="DefaultParagraphFont"/>
    <w:uiPriority w:val="99"/>
    <w:rsid w:val="00F330BF"/>
    <w:rPr>
      <w:rFonts w:cs="Times New Roman"/>
    </w:rPr>
  </w:style>
  <w:style w:type="paragraph" w:styleId="NormalWeb">
    <w:name w:val="Normal (Web)"/>
    <w:basedOn w:val="Normal"/>
    <w:uiPriority w:val="99"/>
    <w:rsid w:val="007617DE"/>
    <w:pPr>
      <w:spacing w:beforeLines="1" w:afterLines="1"/>
    </w:pPr>
    <w:rPr>
      <w:rFonts w:cs="Times New Roman"/>
      <w:sz w:val="20"/>
      <w:szCs w:val="20"/>
      <w:lang w:val="en-US"/>
    </w:rPr>
  </w:style>
  <w:style w:type="character" w:customStyle="1" w:styleId="font151">
    <w:name w:val="font151"/>
    <w:basedOn w:val="DefaultParagraphFont"/>
    <w:rsid w:val="007617DE"/>
    <w:rPr>
      <w:rFonts w:ascii="Times New Roman" w:hAnsi="Times New Roman" w:cs="Times New Roman"/>
      <w:sz w:val="52"/>
    </w:rPr>
  </w:style>
  <w:style w:type="character" w:customStyle="1" w:styleId="font51">
    <w:name w:val="font51"/>
    <w:basedOn w:val="DefaultParagraphFont"/>
    <w:rsid w:val="007617DE"/>
    <w:rPr>
      <w:rFonts w:ascii="Times New Roman" w:hAnsi="Times New Roman" w:cs="Times New Roman"/>
      <w:sz w:val="22"/>
    </w:rPr>
  </w:style>
  <w:style w:type="character" w:customStyle="1" w:styleId="font61">
    <w:name w:val="font61"/>
    <w:basedOn w:val="DefaultParagraphFont"/>
    <w:uiPriority w:val="99"/>
    <w:rsid w:val="007617DE"/>
    <w:rPr>
      <w:rFonts w:ascii="Times New Roman" w:hAnsi="Times New Roman" w:cs="Times New Roman"/>
      <w:sz w:val="24"/>
    </w:rPr>
  </w:style>
  <w:style w:type="character" w:customStyle="1" w:styleId="font121">
    <w:name w:val="font121"/>
    <w:basedOn w:val="DefaultParagraphFont"/>
    <w:uiPriority w:val="99"/>
    <w:rsid w:val="007617DE"/>
    <w:rPr>
      <w:rFonts w:ascii="Times New Roman" w:hAnsi="Times New Roman" w:cs="Times New Roman"/>
      <w:sz w:val="44"/>
    </w:rPr>
  </w:style>
  <w:style w:type="character" w:customStyle="1" w:styleId="font111">
    <w:name w:val="font111"/>
    <w:basedOn w:val="DefaultParagraphFont"/>
    <w:rsid w:val="007617DE"/>
    <w:rPr>
      <w:rFonts w:ascii="Times New Roman" w:hAnsi="Times New Roman" w:cs="Times New Roman"/>
      <w:sz w:val="34"/>
    </w:rPr>
  </w:style>
  <w:style w:type="character" w:customStyle="1" w:styleId="font31">
    <w:name w:val="font31"/>
    <w:basedOn w:val="DefaultParagraphFont"/>
    <w:uiPriority w:val="99"/>
    <w:rsid w:val="007617DE"/>
    <w:rPr>
      <w:rFonts w:ascii="Times New Roman" w:hAnsi="Times New Roman" w:cs="Times New Roman"/>
      <w:sz w:val="18"/>
    </w:rPr>
  </w:style>
  <w:style w:type="character" w:customStyle="1" w:styleId="font181">
    <w:name w:val="font181"/>
    <w:basedOn w:val="DefaultParagraphFont"/>
    <w:uiPriority w:val="99"/>
    <w:rsid w:val="007A751A"/>
    <w:rPr>
      <w:rFonts w:ascii="Times New Roman" w:hAnsi="Times New Roman" w:cs="Times New Roman"/>
      <w:sz w:val="54"/>
    </w:rPr>
  </w:style>
  <w:style w:type="character" w:styleId="UnresolvedMention">
    <w:name w:val="Unresolved Mention"/>
    <w:basedOn w:val="DefaultParagraphFont"/>
    <w:uiPriority w:val="99"/>
    <w:rsid w:val="009D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37204">
      <w:marLeft w:val="0"/>
      <w:marRight w:val="0"/>
      <w:marTop w:val="0"/>
      <w:marBottom w:val="0"/>
      <w:divBdr>
        <w:top w:val="none" w:sz="0" w:space="0" w:color="auto"/>
        <w:left w:val="none" w:sz="0" w:space="0" w:color="auto"/>
        <w:bottom w:val="none" w:sz="0" w:space="0" w:color="auto"/>
        <w:right w:val="none" w:sz="0" w:space="0" w:color="auto"/>
      </w:divBdr>
    </w:div>
    <w:div w:id="183313720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13" Type="http://schemas.openxmlformats.org/officeDocument/2006/relationships/hyperlink" Target="http://en.wikisource.org/wiki/Dracul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yu.edu/csd" TargetMode="External"/><Relationship Id="rId12" Type="http://schemas.openxmlformats.org/officeDocument/2006/relationships/hyperlink" Target="http://www.gutenberg.org/files/22373/22373-h/22373-h.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eb7@nyu.edu" TargetMode="External"/><Relationship Id="rId11" Type="http://schemas.openxmlformats.org/officeDocument/2006/relationships/hyperlink" Target="http://www.sacred-texts.com/neu/roma/gft/gft065.htm" TargetMode="External"/><Relationship Id="rId5" Type="http://schemas.openxmlformats.org/officeDocument/2006/relationships/endnotes" Target="endnotes.xml"/><Relationship Id="rId15" Type="http://schemas.openxmlformats.org/officeDocument/2006/relationships/hyperlink" Target="http://www.youtube.com/watch?v=zsQ7IBw_NFs" TargetMode="External"/><Relationship Id="rId10" Type="http://schemas.openxmlformats.org/officeDocument/2006/relationships/hyperlink" Target="http://www.gutenberg.org/cache/epub/5314/pg5314.html" TargetMode="External"/><Relationship Id="rId4" Type="http://schemas.openxmlformats.org/officeDocument/2006/relationships/footnotes" Target="footnotes.xml"/><Relationship Id="rId9" Type="http://schemas.openxmlformats.org/officeDocument/2006/relationships/hyperlink" Target="http://www.pitt.edu/~dash/sacrifice.html" TargetMode="External"/><Relationship Id="rId14" Type="http://schemas.openxmlformats.org/officeDocument/2006/relationships/hyperlink" Target="http://www.youtube.com/watch?v=j4itLXzWe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V55</vt:lpstr>
    </vt:vector>
  </TitlesOfParts>
  <Company>New York University</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53</cp:revision>
  <cp:lastPrinted>2016-07-12T19:48:00Z</cp:lastPrinted>
  <dcterms:created xsi:type="dcterms:W3CDTF">2016-07-12T19:48:00Z</dcterms:created>
  <dcterms:modified xsi:type="dcterms:W3CDTF">2020-04-13T16:08:00Z</dcterms:modified>
</cp:coreProperties>
</file>